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BBF48" w14:textId="5EB93147" w:rsidR="00607354" w:rsidRPr="00607354" w:rsidRDefault="00E27DD7" w:rsidP="00607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27D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1A46B01" wp14:editId="698156FC">
            <wp:simplePos x="0" y="0"/>
            <wp:positionH relativeFrom="column">
              <wp:posOffset>-1022985</wp:posOffset>
            </wp:positionH>
            <wp:positionV relativeFrom="paragraph">
              <wp:posOffset>-640715</wp:posOffset>
            </wp:positionV>
            <wp:extent cx="7505065" cy="7806690"/>
            <wp:effectExtent l="0" t="0" r="0" b="0"/>
            <wp:wrapSquare wrapText="bothSides"/>
            <wp:docPr id="6606285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62850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065" cy="780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6080C" w14:textId="77777777" w:rsidR="00607354" w:rsidRPr="00607354" w:rsidRDefault="00607354" w:rsidP="00607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DFF747F" w14:textId="77777777" w:rsidR="00607354" w:rsidRPr="00607354" w:rsidRDefault="00607354" w:rsidP="00607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C25188E" w14:textId="77777777" w:rsidR="00607354" w:rsidRPr="00607354" w:rsidRDefault="00607354" w:rsidP="00607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62BF96C" w14:textId="77777777" w:rsidR="00607354" w:rsidRDefault="00607354" w:rsidP="00607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9001812" w14:textId="77777777" w:rsidR="00E27DD7" w:rsidRDefault="00E27DD7" w:rsidP="00607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6FE29CF" w14:textId="77777777" w:rsidR="00E27DD7" w:rsidRDefault="00E27DD7" w:rsidP="00607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07D42F53" w14:textId="77777777" w:rsidR="00E27DD7" w:rsidRDefault="00E27DD7" w:rsidP="0060735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40155D9" w14:textId="77777777" w:rsidR="00280749" w:rsidRDefault="00280749" w:rsidP="00E27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D6CAFE9" w14:textId="77777777" w:rsidR="00E27DD7" w:rsidRDefault="00E27DD7" w:rsidP="00E27D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2471484" w14:textId="3D1427E5" w:rsidR="008C4BE8" w:rsidRPr="008A5EED" w:rsidRDefault="003E0648" w:rsidP="00DB7011">
      <w:pPr>
        <w:pStyle w:val="11"/>
        <w:numPr>
          <w:ilvl w:val="0"/>
          <w:numId w:val="11"/>
        </w:numPr>
        <w:tabs>
          <w:tab w:val="left" w:pos="4466"/>
        </w:tabs>
        <w:spacing w:line="240" w:lineRule="atLeast"/>
      </w:pPr>
      <w:r w:rsidRPr="008A5EED">
        <w:lastRenderedPageBreak/>
        <w:t>ОБЩИЕ</w:t>
      </w:r>
      <w:r w:rsidR="004E6FC3" w:rsidRPr="008A5EED">
        <w:t xml:space="preserve"> </w:t>
      </w:r>
      <w:r w:rsidRPr="008A5EED">
        <w:rPr>
          <w:spacing w:val="-2"/>
        </w:rPr>
        <w:t>ПОЛОЖЕНИЯ</w:t>
      </w:r>
    </w:p>
    <w:p w14:paraId="4BEAC5A6" w14:textId="77777777" w:rsidR="008C4BE8" w:rsidRPr="008A5EED" w:rsidRDefault="003E0648" w:rsidP="004E6FC3">
      <w:pPr>
        <w:pStyle w:val="11"/>
        <w:tabs>
          <w:tab w:val="left" w:pos="4466"/>
        </w:tabs>
        <w:spacing w:line="240" w:lineRule="atLeast"/>
        <w:ind w:left="0" w:firstLine="851"/>
        <w:jc w:val="both"/>
        <w:rPr>
          <w:b w:val="0"/>
          <w:spacing w:val="-5"/>
        </w:rPr>
      </w:pPr>
      <w:r w:rsidRPr="008A5EED">
        <w:rPr>
          <w:b w:val="0"/>
        </w:rPr>
        <w:t xml:space="preserve">Всероссийские спортивные игры школьников «Президентские спортивные игры» (далее – Президентские спортивные игры) проводятся во исполнение Указов Президента Российской Федерации от 30 июля 2010 г. № 948 «О проведении </w:t>
      </w:r>
      <w:r w:rsidR="0065182F">
        <w:rPr>
          <w:b w:val="0"/>
        </w:rPr>
        <w:t>В</w:t>
      </w:r>
      <w:r w:rsidRPr="008A5EED">
        <w:rPr>
          <w:b w:val="0"/>
        </w:rPr>
        <w:t xml:space="preserve">сероссийских спортивных соревнований (игр) школьников», от 11 мая 2022 </w:t>
      </w:r>
      <w:r w:rsidRPr="008A5EED">
        <w:rPr>
          <w:b w:val="0"/>
          <w:spacing w:val="-5"/>
        </w:rPr>
        <w:t>г.</w:t>
      </w:r>
      <w:r w:rsidR="004E6FC3" w:rsidRPr="008A5EED">
        <w:rPr>
          <w:b w:val="0"/>
          <w:spacing w:val="-5"/>
        </w:rPr>
        <w:t xml:space="preserve"> </w:t>
      </w:r>
      <w:r w:rsidRPr="008A5EED">
        <w:rPr>
          <w:b w:val="0"/>
        </w:rPr>
        <w:t xml:space="preserve">№ 284 «О присвоении Всероссийским спортивным соревнованиям </w:t>
      </w:r>
      <w:r w:rsidRPr="008A5EED">
        <w:rPr>
          <w:b w:val="0"/>
          <w:spacing w:val="-2"/>
        </w:rPr>
        <w:t>школьников</w:t>
      </w:r>
      <w:r w:rsidR="004E6FC3" w:rsidRPr="008A5EED">
        <w:rPr>
          <w:b w:val="0"/>
          <w:spacing w:val="-5"/>
        </w:rPr>
        <w:t xml:space="preserve"> </w:t>
      </w:r>
      <w:r w:rsidRPr="008A5EED">
        <w:rPr>
          <w:b w:val="0"/>
        </w:rPr>
        <w:t xml:space="preserve">«Президентские состязания» и Всероссийским спортивным играм </w:t>
      </w:r>
      <w:r w:rsidRPr="008A5EED">
        <w:rPr>
          <w:b w:val="0"/>
          <w:spacing w:val="-2"/>
        </w:rPr>
        <w:t>школьников</w:t>
      </w:r>
      <w:r w:rsidR="004E6FC3" w:rsidRPr="008A5EED">
        <w:rPr>
          <w:b w:val="0"/>
          <w:spacing w:val="-5"/>
        </w:rPr>
        <w:t xml:space="preserve"> </w:t>
      </w:r>
      <w:r w:rsidRPr="008A5EED">
        <w:rPr>
          <w:b w:val="0"/>
        </w:rPr>
        <w:t>«Президентские спортивные игры» статуса соревнований на Кубок Президента Российской Федерации» (далее–Указ Президента Российской Федерации) и в рамках пунктов 27</w:t>
      </w:r>
      <w:r w:rsidRPr="008A5EED">
        <w:rPr>
          <w:b w:val="0"/>
          <w:vertAlign w:val="superscript"/>
        </w:rPr>
        <w:t>1</w:t>
      </w:r>
      <w:r w:rsidRPr="008A5EED">
        <w:rPr>
          <w:b w:val="0"/>
        </w:rPr>
        <w:t>, 27</w:t>
      </w:r>
      <w:r w:rsidRPr="008A5EED">
        <w:rPr>
          <w:b w:val="0"/>
          <w:vertAlign w:val="superscript"/>
        </w:rPr>
        <w:t>2</w:t>
      </w:r>
      <w:r w:rsidRPr="008A5EED">
        <w:rPr>
          <w:b w:val="0"/>
        </w:rPr>
        <w:t xml:space="preserve"> плана мероприятий по реализации Концепции развития детско-юношеского спорта в Российской Федерации до 2030 г. от 28 декабря 2021 г.</w:t>
      </w:r>
      <w:r w:rsidR="004E6FC3" w:rsidRPr="008A5EED">
        <w:rPr>
          <w:b w:val="0"/>
          <w:spacing w:val="-5"/>
        </w:rPr>
        <w:t xml:space="preserve"> </w:t>
      </w:r>
      <w:r w:rsidRPr="008A5EED">
        <w:rPr>
          <w:b w:val="0"/>
        </w:rPr>
        <w:t>№ 3894-р (изменения от 29 сентября 2022 г. № 2865-р), подпунктов «а», «д» пункта 24 раздела III Указа Президента Российской Федерации от 9 ноября 2022г. № 809</w:t>
      </w:r>
      <w:r w:rsidR="004E6FC3" w:rsidRPr="008A5EED">
        <w:rPr>
          <w:b w:val="0"/>
          <w:spacing w:val="-5"/>
        </w:rPr>
        <w:t xml:space="preserve"> </w:t>
      </w:r>
      <w:r w:rsidRPr="008A5EED">
        <w:rPr>
          <w:b w:val="0"/>
        </w:rPr>
        <w:t>«Об утверждении Основ государственной политики по сохранению и укреплению традиционных российских духовно-нравственных ценностей», Указа Президента Российской Федерации от 22 ноября 2023 г. № 875 «О проведении в Российской Федерации Года семьи», а также федерального проекта «Спорт – норма жизни», федерального проекта «Патриотическое воспитание граждан Российской Федерации» национального проекта «Образование».</w:t>
      </w:r>
    </w:p>
    <w:p w14:paraId="08AD45E7" w14:textId="77777777" w:rsidR="003E0648" w:rsidRPr="008A5EED" w:rsidRDefault="003E0648" w:rsidP="008C4BE8">
      <w:pPr>
        <w:pStyle w:val="11"/>
        <w:tabs>
          <w:tab w:val="left" w:pos="4466"/>
        </w:tabs>
        <w:spacing w:line="240" w:lineRule="atLeast"/>
        <w:ind w:left="0" w:firstLine="851"/>
        <w:jc w:val="both"/>
        <w:rPr>
          <w:b w:val="0"/>
        </w:rPr>
      </w:pPr>
      <w:r w:rsidRPr="008A5EED">
        <w:rPr>
          <w:b w:val="0"/>
        </w:rPr>
        <w:t xml:space="preserve">Президентские спортивные игры проводятся в </w:t>
      </w:r>
      <w:r w:rsidRPr="008A5EED">
        <w:rPr>
          <w:b w:val="0"/>
          <w:spacing w:val="-2"/>
        </w:rPr>
        <w:t>целях:</w:t>
      </w:r>
    </w:p>
    <w:p w14:paraId="7A5F652A" w14:textId="77777777" w:rsidR="003E0648" w:rsidRPr="008A5EED" w:rsidRDefault="003E0648" w:rsidP="00DB7011">
      <w:pPr>
        <w:pStyle w:val="a5"/>
        <w:widowControl w:val="0"/>
        <w:numPr>
          <w:ilvl w:val="0"/>
          <w:numId w:val="12"/>
        </w:numPr>
        <w:tabs>
          <w:tab w:val="left" w:pos="2089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>вовлечения детей в систематические занятия физической культурой и спортом;</w:t>
      </w:r>
    </w:p>
    <w:p w14:paraId="38B8E994" w14:textId="77777777" w:rsidR="003E0648" w:rsidRPr="008A5EED" w:rsidRDefault="003E0648" w:rsidP="00DB7011">
      <w:pPr>
        <w:pStyle w:val="a5"/>
        <w:widowControl w:val="0"/>
        <w:numPr>
          <w:ilvl w:val="0"/>
          <w:numId w:val="12"/>
        </w:numPr>
        <w:tabs>
          <w:tab w:val="left" w:pos="2089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 xml:space="preserve">воспитания всесторонне и гармонично развитой </w:t>
      </w:r>
      <w:r w:rsidRPr="008A5EED">
        <w:rPr>
          <w:rFonts w:ascii="Times New Roman" w:hAnsi="Times New Roman" w:cs="Times New Roman"/>
          <w:spacing w:val="-2"/>
          <w:sz w:val="28"/>
          <w:szCs w:val="28"/>
        </w:rPr>
        <w:t>личности;</w:t>
      </w:r>
    </w:p>
    <w:p w14:paraId="28E5AD35" w14:textId="77777777" w:rsidR="003E0648" w:rsidRPr="008A5EED" w:rsidRDefault="003E0648" w:rsidP="00DB7011">
      <w:pPr>
        <w:pStyle w:val="a5"/>
        <w:widowControl w:val="0"/>
        <w:numPr>
          <w:ilvl w:val="0"/>
          <w:numId w:val="12"/>
        </w:numPr>
        <w:tabs>
          <w:tab w:val="left" w:pos="2089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 xml:space="preserve">выявления талантливых </w:t>
      </w:r>
      <w:r w:rsidRPr="008A5EED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14:paraId="0E3286F3" w14:textId="77777777" w:rsidR="003E0648" w:rsidRPr="008A5EED" w:rsidRDefault="003E0648" w:rsidP="00DB7011">
      <w:pPr>
        <w:pStyle w:val="a5"/>
        <w:widowControl w:val="0"/>
        <w:numPr>
          <w:ilvl w:val="0"/>
          <w:numId w:val="12"/>
        </w:numPr>
        <w:tabs>
          <w:tab w:val="left" w:pos="2089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 xml:space="preserve">приобщения к идеалам и ценностям </w:t>
      </w:r>
      <w:r w:rsidRPr="008A5EED">
        <w:rPr>
          <w:rFonts w:ascii="Times New Roman" w:hAnsi="Times New Roman" w:cs="Times New Roman"/>
          <w:spacing w:val="-2"/>
          <w:sz w:val="28"/>
          <w:szCs w:val="28"/>
        </w:rPr>
        <w:t>олимпизма;</w:t>
      </w:r>
    </w:p>
    <w:p w14:paraId="436FD0B3" w14:textId="77777777" w:rsidR="003E0648" w:rsidRPr="008A5EED" w:rsidRDefault="003E0648" w:rsidP="00DB7011">
      <w:pPr>
        <w:pStyle w:val="a5"/>
        <w:widowControl w:val="0"/>
        <w:numPr>
          <w:ilvl w:val="0"/>
          <w:numId w:val="12"/>
        </w:numPr>
        <w:tabs>
          <w:tab w:val="left" w:pos="2089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>взаимодействия между государствами-участниками СНГ в сфере развития школьного спорта.</w:t>
      </w:r>
    </w:p>
    <w:p w14:paraId="33A63440" w14:textId="77777777" w:rsidR="003E0648" w:rsidRPr="008A5EED" w:rsidRDefault="003E0648" w:rsidP="008C4BE8">
      <w:pPr>
        <w:pStyle w:val="a8"/>
        <w:spacing w:line="240" w:lineRule="atLeast"/>
        <w:ind w:left="0" w:firstLine="851"/>
      </w:pPr>
      <w:r w:rsidRPr="008A5EED">
        <w:t xml:space="preserve">Задачи Президентских спортивных </w:t>
      </w:r>
      <w:r w:rsidRPr="008A5EED">
        <w:rPr>
          <w:spacing w:val="-4"/>
        </w:rPr>
        <w:t>игр:</w:t>
      </w:r>
    </w:p>
    <w:p w14:paraId="0A2F5132" w14:textId="77777777" w:rsidR="003E0648" w:rsidRPr="008A5EED" w:rsidRDefault="003E0648" w:rsidP="00DB7011">
      <w:pPr>
        <w:pStyle w:val="a5"/>
        <w:widowControl w:val="0"/>
        <w:numPr>
          <w:ilvl w:val="0"/>
          <w:numId w:val="13"/>
        </w:numPr>
        <w:tabs>
          <w:tab w:val="left" w:pos="2089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 xml:space="preserve">пропаганда здорового образа </w:t>
      </w:r>
      <w:r w:rsidRPr="008A5EED">
        <w:rPr>
          <w:rFonts w:ascii="Times New Roman" w:hAnsi="Times New Roman" w:cs="Times New Roman"/>
          <w:spacing w:val="-2"/>
          <w:sz w:val="28"/>
          <w:szCs w:val="28"/>
        </w:rPr>
        <w:t>жизни;</w:t>
      </w:r>
    </w:p>
    <w:p w14:paraId="544AABC0" w14:textId="77777777" w:rsidR="003E0648" w:rsidRPr="008A5EED" w:rsidRDefault="003E0648" w:rsidP="00DB7011">
      <w:pPr>
        <w:pStyle w:val="a5"/>
        <w:widowControl w:val="0"/>
        <w:numPr>
          <w:ilvl w:val="0"/>
          <w:numId w:val="13"/>
        </w:numPr>
        <w:tabs>
          <w:tab w:val="left" w:pos="208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</w:p>
    <w:p w14:paraId="4FABD49E" w14:textId="77777777" w:rsidR="0083275F" w:rsidRPr="002162D5" w:rsidRDefault="003E0648" w:rsidP="0031736A">
      <w:pPr>
        <w:pStyle w:val="a5"/>
        <w:widowControl w:val="0"/>
        <w:numPr>
          <w:ilvl w:val="0"/>
          <w:numId w:val="13"/>
        </w:numPr>
        <w:tabs>
          <w:tab w:val="left" w:pos="2088"/>
          <w:tab w:val="left" w:pos="3965"/>
          <w:tab w:val="left" w:pos="6942"/>
          <w:tab w:val="left" w:pos="9357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162D5">
        <w:rPr>
          <w:rFonts w:ascii="Times New Roman" w:hAnsi="Times New Roman" w:cs="Times New Roman"/>
          <w:sz w:val="28"/>
          <w:szCs w:val="28"/>
        </w:rPr>
        <w:t>определение команд, сформированных из обучающихся одной общеобразовательной организации (далее – команда), добившихся наилучших результатов в летних видах спорта;</w:t>
      </w:r>
    </w:p>
    <w:p w14:paraId="0E089282" w14:textId="77777777" w:rsidR="003E0648" w:rsidRPr="008A5EED" w:rsidRDefault="003E0648" w:rsidP="00DB7011">
      <w:pPr>
        <w:pStyle w:val="a5"/>
        <w:widowControl w:val="0"/>
        <w:numPr>
          <w:ilvl w:val="0"/>
          <w:numId w:val="13"/>
        </w:numPr>
        <w:tabs>
          <w:tab w:val="left" w:pos="2088"/>
          <w:tab w:val="left" w:pos="3965"/>
          <w:tab w:val="left" w:pos="6942"/>
          <w:tab w:val="left" w:pos="9357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="00DB7011" w:rsidRPr="008A5E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5EED">
        <w:rPr>
          <w:rFonts w:ascii="Times New Roman" w:hAnsi="Times New Roman" w:cs="Times New Roman"/>
          <w:spacing w:val="-2"/>
          <w:sz w:val="28"/>
          <w:szCs w:val="28"/>
        </w:rPr>
        <w:t>соревновательной</w:t>
      </w:r>
      <w:r w:rsidR="00DB7011" w:rsidRPr="008A5E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5EED">
        <w:rPr>
          <w:rFonts w:ascii="Times New Roman" w:hAnsi="Times New Roman" w:cs="Times New Roman"/>
          <w:spacing w:val="-2"/>
          <w:sz w:val="28"/>
          <w:szCs w:val="28"/>
        </w:rPr>
        <w:t>деятельности</w:t>
      </w:r>
      <w:r w:rsidR="00DB7011" w:rsidRPr="008A5EE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A5EED">
        <w:rPr>
          <w:rFonts w:ascii="Times New Roman" w:hAnsi="Times New Roman" w:cs="Times New Roman"/>
          <w:spacing w:val="-2"/>
          <w:sz w:val="28"/>
          <w:szCs w:val="28"/>
        </w:rPr>
        <w:t xml:space="preserve">обучающихся </w:t>
      </w:r>
      <w:r w:rsidRPr="008A5EED">
        <w:rPr>
          <w:rFonts w:ascii="Times New Roman" w:hAnsi="Times New Roman" w:cs="Times New Roman"/>
          <w:sz w:val="28"/>
          <w:szCs w:val="28"/>
        </w:rPr>
        <w:t>общеобразовательных организаций по различным видам спорта;</w:t>
      </w:r>
    </w:p>
    <w:p w14:paraId="79E94849" w14:textId="77777777" w:rsidR="003E0648" w:rsidRPr="008A5EED" w:rsidRDefault="003E0648" w:rsidP="00DB7011">
      <w:pPr>
        <w:pStyle w:val="a5"/>
        <w:widowControl w:val="0"/>
        <w:numPr>
          <w:ilvl w:val="0"/>
          <w:numId w:val="13"/>
        </w:numPr>
        <w:tabs>
          <w:tab w:val="left" w:pos="208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>укрепление международных спортивных и гуманитарных связей и обмен опытом с государствами-участниками СНГ в части развития школьного спорта;</w:t>
      </w:r>
    </w:p>
    <w:p w14:paraId="0587082B" w14:textId="77777777" w:rsidR="003E0648" w:rsidRPr="008A5EED" w:rsidRDefault="003E0648" w:rsidP="00DB7011">
      <w:pPr>
        <w:pStyle w:val="a5"/>
        <w:widowControl w:val="0"/>
        <w:numPr>
          <w:ilvl w:val="0"/>
          <w:numId w:val="13"/>
        </w:numPr>
        <w:tabs>
          <w:tab w:val="left" w:pos="208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>пропаганда и продвижение русского языка и культуры народов России в государствах-участниках СНГ, знакомство с культурой и традициями этих стран.</w:t>
      </w:r>
    </w:p>
    <w:p w14:paraId="2850FF9D" w14:textId="77777777" w:rsidR="004E6FC3" w:rsidRPr="008A5EED" w:rsidRDefault="004E6FC3" w:rsidP="00DB7011">
      <w:pPr>
        <w:pStyle w:val="a5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СРОКИ И МЕСТО ПРОВЕДЕНИЯ</w:t>
      </w:r>
    </w:p>
    <w:p w14:paraId="466AE108" w14:textId="77777777" w:rsidR="004E6FC3" w:rsidRPr="008A5EED" w:rsidRDefault="004E6FC3" w:rsidP="004E6FC3">
      <w:pPr>
        <w:pStyle w:val="a8"/>
        <w:spacing w:line="240" w:lineRule="atLeast"/>
        <w:ind w:left="0" w:firstLine="851"/>
      </w:pPr>
      <w:r w:rsidRPr="008A5EED">
        <w:t xml:space="preserve">Президентские спортивные игры проводятся в четыре </w:t>
      </w:r>
      <w:r w:rsidRPr="008A5EED">
        <w:rPr>
          <w:spacing w:val="-2"/>
        </w:rPr>
        <w:t>этапа:</w:t>
      </w:r>
    </w:p>
    <w:p w14:paraId="0D47D630" w14:textId="77777777" w:rsidR="004E6FC3" w:rsidRPr="008A5EED" w:rsidRDefault="004E6FC3" w:rsidP="004E6FC3">
      <w:pPr>
        <w:pStyle w:val="a5"/>
        <w:widowControl w:val="0"/>
        <w:numPr>
          <w:ilvl w:val="0"/>
          <w:numId w:val="5"/>
        </w:numPr>
        <w:tabs>
          <w:tab w:val="left" w:pos="1829"/>
        </w:tabs>
        <w:autoSpaceDE w:val="0"/>
        <w:autoSpaceDN w:val="0"/>
        <w:spacing w:after="0" w:line="240" w:lineRule="atLeast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 xml:space="preserve">этап (школьный) – проводится в общеобразовательных организациях ежегодно </w:t>
      </w:r>
      <w:proofErr w:type="gramStart"/>
      <w:r w:rsidRPr="008A5EED">
        <w:rPr>
          <w:rFonts w:ascii="Times New Roman" w:hAnsi="Times New Roman" w:cs="Times New Roman"/>
          <w:sz w:val="28"/>
          <w:szCs w:val="28"/>
        </w:rPr>
        <w:t xml:space="preserve">до </w:t>
      </w:r>
      <w:r w:rsidR="000A0793" w:rsidRPr="008A5EED">
        <w:rPr>
          <w:rFonts w:ascii="Times New Roman" w:hAnsi="Times New Roman" w:cs="Times New Roman"/>
          <w:sz w:val="28"/>
          <w:szCs w:val="28"/>
        </w:rPr>
        <w:t xml:space="preserve"> марта</w:t>
      </w:r>
      <w:proofErr w:type="gramEnd"/>
      <w:r w:rsidRPr="008A5EED">
        <w:rPr>
          <w:rFonts w:ascii="Times New Roman" w:hAnsi="Times New Roman" w:cs="Times New Roman"/>
          <w:sz w:val="28"/>
          <w:szCs w:val="28"/>
        </w:rPr>
        <w:t>;</w:t>
      </w:r>
    </w:p>
    <w:p w14:paraId="17F0A098" w14:textId="77777777" w:rsidR="004E6FC3" w:rsidRPr="008A5EED" w:rsidRDefault="004E6FC3" w:rsidP="004E6FC3">
      <w:pPr>
        <w:pStyle w:val="a5"/>
        <w:widowControl w:val="0"/>
        <w:numPr>
          <w:ilvl w:val="0"/>
          <w:numId w:val="5"/>
        </w:numPr>
        <w:tabs>
          <w:tab w:val="left" w:pos="1915"/>
        </w:tabs>
        <w:autoSpaceDE w:val="0"/>
        <w:autoSpaceDN w:val="0"/>
        <w:spacing w:after="0" w:line="240" w:lineRule="atLeast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 xml:space="preserve">этап (муниципальный) – проводится в муниципальных образованиях ежегодно </w:t>
      </w:r>
      <w:proofErr w:type="gramStart"/>
      <w:r w:rsidRPr="008A5EED">
        <w:rPr>
          <w:rFonts w:ascii="Times New Roman" w:hAnsi="Times New Roman" w:cs="Times New Roman"/>
          <w:sz w:val="28"/>
          <w:szCs w:val="28"/>
        </w:rPr>
        <w:t>до  мая</w:t>
      </w:r>
      <w:proofErr w:type="gramEnd"/>
      <w:r w:rsidRPr="008A5EED">
        <w:rPr>
          <w:rFonts w:ascii="Times New Roman" w:hAnsi="Times New Roman" w:cs="Times New Roman"/>
          <w:sz w:val="28"/>
          <w:szCs w:val="28"/>
        </w:rPr>
        <w:t>;</w:t>
      </w:r>
    </w:p>
    <w:p w14:paraId="054DA0B1" w14:textId="77777777" w:rsidR="004E6FC3" w:rsidRPr="008A5EED" w:rsidRDefault="004E6FC3" w:rsidP="004E6FC3">
      <w:pPr>
        <w:pStyle w:val="a5"/>
        <w:widowControl w:val="0"/>
        <w:numPr>
          <w:ilvl w:val="0"/>
          <w:numId w:val="5"/>
        </w:numPr>
        <w:tabs>
          <w:tab w:val="left" w:pos="1956"/>
        </w:tabs>
        <w:autoSpaceDE w:val="0"/>
        <w:autoSpaceDN w:val="0"/>
        <w:spacing w:after="0" w:line="240" w:lineRule="atLeast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 xml:space="preserve">этап (региональный) – проводится в субъектах Российской Федерации ежегодно </w:t>
      </w:r>
      <w:proofErr w:type="gramStart"/>
      <w:r w:rsidRPr="008A5EED">
        <w:rPr>
          <w:rFonts w:ascii="Times New Roman" w:hAnsi="Times New Roman" w:cs="Times New Roman"/>
          <w:sz w:val="28"/>
          <w:szCs w:val="28"/>
        </w:rPr>
        <w:t>до  июня</w:t>
      </w:r>
      <w:proofErr w:type="gramEnd"/>
      <w:r w:rsidRPr="008A5EED">
        <w:rPr>
          <w:rFonts w:ascii="Times New Roman" w:hAnsi="Times New Roman" w:cs="Times New Roman"/>
          <w:sz w:val="28"/>
          <w:szCs w:val="28"/>
        </w:rPr>
        <w:t>;</w:t>
      </w:r>
    </w:p>
    <w:p w14:paraId="0E1A65FE" w14:textId="77777777" w:rsidR="004E6FC3" w:rsidRPr="008A5EED" w:rsidRDefault="004E6FC3" w:rsidP="004E6FC3">
      <w:pPr>
        <w:pStyle w:val="a5"/>
        <w:widowControl w:val="0"/>
        <w:numPr>
          <w:ilvl w:val="0"/>
          <w:numId w:val="5"/>
        </w:numPr>
        <w:tabs>
          <w:tab w:val="left" w:pos="1896"/>
        </w:tabs>
        <w:autoSpaceDE w:val="0"/>
        <w:autoSpaceDN w:val="0"/>
        <w:spacing w:after="0" w:line="240" w:lineRule="atLeast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>этап (</w:t>
      </w:r>
      <w:r w:rsidR="0065182F">
        <w:rPr>
          <w:rFonts w:ascii="Times New Roman" w:hAnsi="Times New Roman" w:cs="Times New Roman"/>
          <w:sz w:val="28"/>
          <w:szCs w:val="28"/>
        </w:rPr>
        <w:t>В</w:t>
      </w:r>
      <w:r w:rsidRPr="008A5EED">
        <w:rPr>
          <w:rFonts w:ascii="Times New Roman" w:hAnsi="Times New Roman" w:cs="Times New Roman"/>
          <w:sz w:val="28"/>
          <w:szCs w:val="28"/>
        </w:rPr>
        <w:t>сероссийский) – проводится на базе Федерального государственного бюджетного образовательного учреждения «Всероссийский детский центр «Смена» (далее – ФГБОУ ВДЦ «Смена») (Краснодарск</w:t>
      </w:r>
      <w:r w:rsidR="0065182F">
        <w:rPr>
          <w:rFonts w:ascii="Times New Roman" w:hAnsi="Times New Roman" w:cs="Times New Roman"/>
          <w:sz w:val="28"/>
          <w:szCs w:val="28"/>
        </w:rPr>
        <w:t>ий край, городской округ город-</w:t>
      </w:r>
      <w:r w:rsidRPr="008A5EED">
        <w:rPr>
          <w:rFonts w:ascii="Times New Roman" w:hAnsi="Times New Roman" w:cs="Times New Roman"/>
          <w:sz w:val="28"/>
          <w:szCs w:val="28"/>
        </w:rPr>
        <w:t xml:space="preserve">курорт Анапа, село Сукко, территория ВДЦ </w:t>
      </w:r>
      <w:r w:rsidR="0065182F">
        <w:rPr>
          <w:rFonts w:ascii="Times New Roman" w:hAnsi="Times New Roman" w:cs="Times New Roman"/>
          <w:sz w:val="28"/>
          <w:szCs w:val="28"/>
        </w:rPr>
        <w:t>«</w:t>
      </w:r>
      <w:r w:rsidRPr="008A5EED">
        <w:rPr>
          <w:rFonts w:ascii="Times New Roman" w:hAnsi="Times New Roman" w:cs="Times New Roman"/>
          <w:sz w:val="28"/>
          <w:szCs w:val="28"/>
        </w:rPr>
        <w:t>Смена</w:t>
      </w:r>
      <w:r w:rsidR="0065182F">
        <w:rPr>
          <w:rFonts w:ascii="Times New Roman" w:hAnsi="Times New Roman" w:cs="Times New Roman"/>
          <w:sz w:val="28"/>
          <w:szCs w:val="28"/>
        </w:rPr>
        <w:t>»</w:t>
      </w:r>
      <w:r w:rsidRPr="008A5EED">
        <w:rPr>
          <w:rFonts w:ascii="Times New Roman" w:hAnsi="Times New Roman" w:cs="Times New Roman"/>
          <w:sz w:val="28"/>
          <w:szCs w:val="28"/>
        </w:rPr>
        <w:t>, д.1).</w:t>
      </w:r>
    </w:p>
    <w:p w14:paraId="25C783E3" w14:textId="77777777" w:rsidR="004E6FC3" w:rsidRPr="008A5EED" w:rsidRDefault="004E6FC3" w:rsidP="00DB7011">
      <w:pPr>
        <w:pStyle w:val="a5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A5EE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ОРГАНИЗАТОРЫ </w:t>
      </w:r>
      <w:r w:rsidRPr="008A5EED">
        <w:rPr>
          <w:rFonts w:ascii="Times New Roman" w:hAnsi="Times New Roman" w:cs="Times New Roman"/>
          <w:b/>
          <w:spacing w:val="-2"/>
          <w:sz w:val="28"/>
          <w:szCs w:val="28"/>
        </w:rPr>
        <w:t>МЕРОПРИЯТИЯ</w:t>
      </w:r>
    </w:p>
    <w:p w14:paraId="721B614C" w14:textId="77777777" w:rsidR="004E6FC3" w:rsidRPr="008A5EED" w:rsidRDefault="004E6FC3" w:rsidP="004E6FC3">
      <w:pPr>
        <w:pStyle w:val="a8"/>
        <w:spacing w:line="240" w:lineRule="atLeast"/>
        <w:ind w:left="0" w:firstLine="851"/>
      </w:pPr>
      <w:r w:rsidRPr="008A5EED">
        <w:t xml:space="preserve">Общее руководство проведением Президентских спортивных игр осуществляют Министерство просвещения Российской Федерации (далее – </w:t>
      </w:r>
      <w:proofErr w:type="spellStart"/>
      <w:r w:rsidRPr="008A5EED">
        <w:t>Минпросвещения</w:t>
      </w:r>
      <w:proofErr w:type="spellEnd"/>
      <w:r w:rsidRPr="008A5EED">
        <w:t xml:space="preserve"> России) и Министерство спорта Российской Федерации (далее – Минспорт России). Соорганизатором Президентских спортивных игр является Общероссийское общественно-государственное движение детей и молодежи «Движение первых» (далее – Движение Первых). Президентские спортивные игры проводятся при поддержке общероссийских спортивных федераций по видам спорта, включенных в программу соревнований.</w:t>
      </w:r>
    </w:p>
    <w:p w14:paraId="1F70858A" w14:textId="77777777" w:rsidR="004E6FC3" w:rsidRPr="008A5EED" w:rsidRDefault="004E6FC3" w:rsidP="004E6FC3">
      <w:pPr>
        <w:pStyle w:val="a8"/>
        <w:spacing w:line="240" w:lineRule="atLeast"/>
        <w:ind w:left="0" w:firstLine="851"/>
      </w:pPr>
      <w:r w:rsidRPr="008A5EED">
        <w:t>Полномочия Минспорта России по организации и проведению Президентских спортивных игр в соответствии с государственным заданием на оказание государственных услуг (выполнение работ) осуществляются Федеральным государственным автономным учреждением «Федеральная дирекция организации и проведения спортивных и физкультурных мероприятий» (далее–</w:t>
      </w:r>
      <w:r w:rsidRPr="008A5EED">
        <w:rPr>
          <w:spacing w:val="-4"/>
        </w:rPr>
        <w:t xml:space="preserve">ФГАУ </w:t>
      </w:r>
      <w:r w:rsidRPr="008A5EED">
        <w:t xml:space="preserve">«Федеральная дирекция </w:t>
      </w:r>
      <w:proofErr w:type="spellStart"/>
      <w:r w:rsidRPr="008A5EED">
        <w:rPr>
          <w:spacing w:val="-2"/>
        </w:rPr>
        <w:t>спортмероприятий</w:t>
      </w:r>
      <w:proofErr w:type="spellEnd"/>
      <w:r w:rsidRPr="008A5EED">
        <w:rPr>
          <w:spacing w:val="-2"/>
        </w:rPr>
        <w:t>»).</w:t>
      </w:r>
    </w:p>
    <w:p w14:paraId="3ABFCC62" w14:textId="77777777" w:rsidR="000A0793" w:rsidRPr="008A5EED" w:rsidRDefault="004E6FC3" w:rsidP="000A0793">
      <w:pPr>
        <w:pStyle w:val="a8"/>
        <w:spacing w:line="240" w:lineRule="atLeast"/>
        <w:ind w:left="0" w:firstLine="851"/>
      </w:pPr>
      <w:r w:rsidRPr="008A5EED">
        <w:t>Федеральное государственное бюджетное учреждение «Федеральный центр организационно-методического обеспечения физического воспитания» (далее – ФГБУ «ФЦОМОФВ») в соответствии с государственным заданием на оказание государственных услуг (выполнение работ) осу</w:t>
      </w:r>
      <w:r w:rsidR="0065182F">
        <w:t>ществляет организационно-</w:t>
      </w:r>
      <w:r w:rsidRPr="008A5EED">
        <w:t xml:space="preserve">методическое сопровождение I-IV этапов Президентских спортивных игр и организует мониторинг качества проведения и эффективности всех этапов </w:t>
      </w:r>
      <w:r w:rsidRPr="008A5EED">
        <w:rPr>
          <w:spacing w:val="-2"/>
        </w:rPr>
        <w:t>соревнований.</w:t>
      </w:r>
    </w:p>
    <w:p w14:paraId="6B10AFDA" w14:textId="77777777" w:rsidR="004E6FC3" w:rsidRPr="008A5EED" w:rsidRDefault="004E6FC3" w:rsidP="000A0793">
      <w:pPr>
        <w:pStyle w:val="a8"/>
        <w:spacing w:line="240" w:lineRule="atLeast"/>
        <w:ind w:left="0" w:firstLine="851"/>
        <w:sectPr w:rsidR="004E6FC3" w:rsidRPr="008A5EED" w:rsidSect="004E6FC3">
          <w:headerReference w:type="default" r:id="rId8"/>
          <w:pgSz w:w="11910" w:h="16840"/>
          <w:pgMar w:top="1134" w:right="850" w:bottom="1134" w:left="1701" w:header="576" w:footer="0" w:gutter="0"/>
          <w:cols w:space="720"/>
          <w:docGrid w:linePitch="299"/>
        </w:sectPr>
      </w:pPr>
      <w:r w:rsidRPr="008A5EED">
        <w:t>Непосредственное проведение I эта</w:t>
      </w:r>
      <w:r w:rsidR="000A0793" w:rsidRPr="008A5EED">
        <w:t xml:space="preserve">па Президентских спортивных игр </w:t>
      </w:r>
      <w:r w:rsidRPr="008A5EED">
        <w:t xml:space="preserve">возлагается на общеобразовательные организации субъектов Российской </w:t>
      </w:r>
      <w:r w:rsidRPr="008A5EED">
        <w:rPr>
          <w:spacing w:val="-2"/>
        </w:rPr>
        <w:t>Федерации</w:t>
      </w:r>
      <w:r w:rsidR="008447D4">
        <w:rPr>
          <w:spacing w:val="-2"/>
        </w:rPr>
        <w:t>.</w:t>
      </w:r>
    </w:p>
    <w:p w14:paraId="7A373FBE" w14:textId="77777777" w:rsidR="004E6FC3" w:rsidRPr="008A5EED" w:rsidRDefault="004E6FC3" w:rsidP="000A0793">
      <w:pPr>
        <w:pStyle w:val="a8"/>
        <w:spacing w:line="240" w:lineRule="atLeast"/>
        <w:ind w:left="0" w:firstLine="0"/>
      </w:pPr>
      <w:r w:rsidRPr="008A5EED">
        <w:t xml:space="preserve">Для проведения этапов Президентских спортивных </w:t>
      </w:r>
      <w:r w:rsidRPr="008A5EED">
        <w:rPr>
          <w:spacing w:val="-4"/>
        </w:rPr>
        <w:t>игр:</w:t>
      </w:r>
    </w:p>
    <w:p w14:paraId="34955E7A" w14:textId="77777777" w:rsidR="004E6FC3" w:rsidRPr="008A5EED" w:rsidRDefault="004E6FC3" w:rsidP="00DB7011">
      <w:pPr>
        <w:pStyle w:val="a5"/>
        <w:widowControl w:val="0"/>
        <w:numPr>
          <w:ilvl w:val="0"/>
          <w:numId w:val="14"/>
        </w:numPr>
        <w:tabs>
          <w:tab w:val="left" w:pos="208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>создаются организационные комитеты и рабочие группы, составы которых утверждаются организаторами этапов;</w:t>
      </w:r>
    </w:p>
    <w:p w14:paraId="61562AF0" w14:textId="77777777" w:rsidR="004E6FC3" w:rsidRPr="008A5EED" w:rsidRDefault="004E6FC3" w:rsidP="00DB7011">
      <w:pPr>
        <w:pStyle w:val="a5"/>
        <w:widowControl w:val="0"/>
        <w:numPr>
          <w:ilvl w:val="0"/>
          <w:numId w:val="14"/>
        </w:numPr>
        <w:tabs>
          <w:tab w:val="left" w:pos="208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>разрабатываются соответствующие положения о соревнованиях с учетом климатических условий и национальных традиций региона, страны;</w:t>
      </w:r>
    </w:p>
    <w:p w14:paraId="41BA1101" w14:textId="77777777" w:rsidR="004E6FC3" w:rsidRPr="008A5EED" w:rsidRDefault="004E6FC3" w:rsidP="00DB7011">
      <w:pPr>
        <w:pStyle w:val="a5"/>
        <w:widowControl w:val="0"/>
        <w:numPr>
          <w:ilvl w:val="0"/>
          <w:numId w:val="14"/>
        </w:numPr>
        <w:tabs>
          <w:tab w:val="left" w:pos="208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hAnsi="Times New Roman" w:cs="Times New Roman"/>
          <w:sz w:val="28"/>
          <w:szCs w:val="28"/>
        </w:rPr>
        <w:t xml:space="preserve">формируются соответствующие судейские коллегии, которые </w:t>
      </w:r>
      <w:r w:rsidRPr="008A5EED">
        <w:rPr>
          <w:rFonts w:ascii="Times New Roman" w:hAnsi="Times New Roman" w:cs="Times New Roman"/>
          <w:sz w:val="28"/>
          <w:szCs w:val="28"/>
        </w:rPr>
        <w:lastRenderedPageBreak/>
        <w:t>определяют систему проведения и организуют соревнования, выявляют победителей и призеров этапов, рассматривают протесты</w:t>
      </w:r>
      <w:r w:rsidR="00DB7011" w:rsidRPr="008A5EED">
        <w:rPr>
          <w:rFonts w:ascii="Times New Roman" w:hAnsi="Times New Roman" w:cs="Times New Roman"/>
          <w:sz w:val="28"/>
          <w:szCs w:val="28"/>
        </w:rPr>
        <w:t>.</w:t>
      </w:r>
    </w:p>
    <w:p w14:paraId="1A2B28B6" w14:textId="77777777" w:rsidR="00DB7011" w:rsidRPr="008A5EED" w:rsidRDefault="004E6FC3" w:rsidP="004E6FC3">
      <w:pPr>
        <w:widowControl w:val="0"/>
        <w:tabs>
          <w:tab w:val="left" w:pos="2088"/>
        </w:tabs>
        <w:autoSpaceDE w:val="0"/>
        <w:autoSpaceDN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EED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Ответственными за проведени</w:t>
      </w:r>
      <w:r w:rsidR="00DB7011" w:rsidRPr="008A5EED">
        <w:rPr>
          <w:rFonts w:ascii="Times New Roman" w:eastAsia="Calibri" w:hAnsi="Times New Roman" w:cs="Times New Roman"/>
          <w:sz w:val="28"/>
          <w:szCs w:val="28"/>
          <w:lang w:eastAsia="ru-RU"/>
        </w:rPr>
        <w:t>е школьного этапа Президентских</w:t>
      </w:r>
    </w:p>
    <w:p w14:paraId="04C57D53" w14:textId="77777777" w:rsidR="004E6FC3" w:rsidRPr="008A5EED" w:rsidRDefault="004E6FC3" w:rsidP="00DB7011">
      <w:pPr>
        <w:widowControl w:val="0"/>
        <w:tabs>
          <w:tab w:val="left" w:pos="2088"/>
        </w:tabs>
        <w:autoSpaceDE w:val="0"/>
        <w:autoSpaceDN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спортивных игр является администрация общеобразовательного учреждения.</w:t>
      </w:r>
      <w:r w:rsidRPr="008A5EED">
        <w:rPr>
          <w:rFonts w:ascii="Times New Roman" w:hAnsi="Times New Roman" w:cs="Times New Roman"/>
          <w:sz w:val="28"/>
          <w:szCs w:val="28"/>
        </w:rPr>
        <w:t xml:space="preserve"> Организаторами школьного этапа </w:t>
      </w:r>
      <w:r w:rsidRPr="008A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Президентских спортивных игр </w:t>
      </w:r>
      <w:r w:rsidRPr="008A5EED">
        <w:rPr>
          <w:rFonts w:ascii="Times New Roman" w:hAnsi="Times New Roman" w:cs="Times New Roman"/>
          <w:sz w:val="28"/>
          <w:szCs w:val="28"/>
        </w:rPr>
        <w:t xml:space="preserve">является учителя физической культуры. </w:t>
      </w:r>
      <w:r w:rsidRPr="008A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 осуществляют органы местного самоуправления в сфере образования и в области физической культуры и спорта.</w:t>
      </w:r>
    </w:p>
    <w:p w14:paraId="27659D44" w14:textId="77777777" w:rsidR="004E6FC3" w:rsidRPr="008A5EED" w:rsidRDefault="004E6FC3" w:rsidP="004E6FC3">
      <w:pPr>
        <w:widowControl w:val="0"/>
        <w:tabs>
          <w:tab w:val="left" w:pos="2088"/>
        </w:tabs>
        <w:autoSpaceDE w:val="0"/>
        <w:autoSpaceDN w:val="0"/>
        <w:spacing w:after="0" w:line="240" w:lineRule="atLeast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EED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соревнований необходимо освещать на сайте образовательного учреждения.</w:t>
      </w:r>
    </w:p>
    <w:p w14:paraId="004EF174" w14:textId="77777777" w:rsidR="00DB7011" w:rsidRPr="008A5EED" w:rsidRDefault="00DB7011" w:rsidP="000A0793">
      <w:pPr>
        <w:pStyle w:val="a5"/>
        <w:numPr>
          <w:ilvl w:val="0"/>
          <w:numId w:val="11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УЧАСТНИКАМ</w:t>
      </w:r>
    </w:p>
    <w:p w14:paraId="6F91A802" w14:textId="77777777" w:rsidR="0083275F" w:rsidRDefault="00DB7011" w:rsidP="00EA0DEF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0DEF">
        <w:rPr>
          <w:rFonts w:ascii="Times New Roman" w:hAnsi="Times New Roman" w:cs="Times New Roman"/>
          <w:sz w:val="28"/>
          <w:szCs w:val="28"/>
        </w:rPr>
        <w:t xml:space="preserve">К участию в Президентских спортивных играх на всех этапах допускаются обучающиеся </w:t>
      </w:r>
      <w:r w:rsidR="00EA0DEF" w:rsidRPr="00EA0DEF">
        <w:rPr>
          <w:rFonts w:ascii="Times New Roman" w:hAnsi="Times New Roman" w:cs="Times New Roman"/>
          <w:b/>
          <w:sz w:val="28"/>
          <w:szCs w:val="28"/>
        </w:rPr>
        <w:t xml:space="preserve">7 класс (2010-2012 г. рождения) </w:t>
      </w:r>
      <w:r w:rsidRPr="00EA0DEF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отнесенные к основной медицинской группе для занятий физической культурой и спортом, в соответствии с приказом Министерства здравоохранения Российской Федерации от 23 октября 2020 г. № 1144н «Об утверждении порядка организации оказания </w:t>
      </w:r>
    </w:p>
    <w:p w14:paraId="41E74FC3" w14:textId="77777777" w:rsidR="00DB7011" w:rsidRPr="00EA0DEF" w:rsidRDefault="00DB7011" w:rsidP="0083275F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A0DEF">
        <w:rPr>
          <w:rFonts w:ascii="Times New Roman" w:hAnsi="Times New Roman" w:cs="Times New Roman"/>
          <w:sz w:val="28"/>
          <w:szCs w:val="28"/>
        </w:rPr>
        <w:t>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</w:t>
      </w:r>
      <w:r w:rsidR="000A0793" w:rsidRPr="00EA0DEF">
        <w:rPr>
          <w:rFonts w:ascii="Times New Roman" w:hAnsi="Times New Roman" w:cs="Times New Roman"/>
          <w:sz w:val="28"/>
          <w:szCs w:val="28"/>
        </w:rPr>
        <w:t>в) Всероссийского физкультурно-</w:t>
      </w:r>
      <w:r w:rsidRPr="00EA0DEF">
        <w:rPr>
          <w:rFonts w:ascii="Times New Roman" w:hAnsi="Times New Roman" w:cs="Times New Roman"/>
          <w:sz w:val="28"/>
          <w:szCs w:val="28"/>
        </w:rPr>
        <w:t>спортивного комплекса «Готов к труду и обороне» (ГТО)» и форм медицинских заключений о допуске к участию в физкультурных и спортивных мероприятиях» (далее – приказ Министерства здравоохранения Российской Федерации от 23 октября 2020 г. № 1144н).</w:t>
      </w:r>
    </w:p>
    <w:p w14:paraId="61EBB771" w14:textId="77777777" w:rsidR="000A0793" w:rsidRPr="008A5EED" w:rsidRDefault="0091584A" w:rsidP="000A0793">
      <w:pPr>
        <w:pStyle w:val="11"/>
        <w:spacing w:line="240" w:lineRule="atLeast"/>
        <w:ind w:left="0" w:firstLine="851"/>
        <w:jc w:val="both"/>
      </w:pPr>
      <w:r>
        <w:rPr>
          <w:lang w:eastAsia="ru-RU"/>
        </w:rPr>
        <w:t xml:space="preserve"> </w:t>
      </w:r>
      <w:r w:rsidR="00DB7011" w:rsidRPr="008A5EED">
        <w:rPr>
          <w:lang w:eastAsia="ru-RU"/>
        </w:rPr>
        <w:t xml:space="preserve">5. </w:t>
      </w:r>
      <w:r w:rsidR="000A0793" w:rsidRPr="008A5EED">
        <w:t xml:space="preserve">ОБЯЗАТЕЛЬНЫЕ ВИДЫ </w:t>
      </w:r>
      <w:r w:rsidR="000A0793" w:rsidRPr="008A5EED">
        <w:rPr>
          <w:spacing w:val="-2"/>
        </w:rPr>
        <w:t>ПРОГРАММЫ</w:t>
      </w:r>
    </w:p>
    <w:p w14:paraId="2AE94E75" w14:textId="77777777" w:rsidR="000A0793" w:rsidRPr="008A5EED" w:rsidRDefault="00DB7011" w:rsidP="000A0793">
      <w:pPr>
        <w:widowControl w:val="0"/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Программа школьного этапа Президентских спортивных игр определяется организационными комитетами и </w:t>
      </w:r>
      <w:r w:rsidRPr="008A5EED">
        <w:rPr>
          <w:rFonts w:ascii="Times New Roman" w:hAnsi="Times New Roman" w:cs="Times New Roman"/>
          <w:sz w:val="28"/>
          <w:szCs w:val="28"/>
        </w:rPr>
        <w:t xml:space="preserve">разрабатывается организаторами на местах. Соревнования по игровым видам спорта I и II этапов Президентских спортивных игр проводятся по круговой системе. </w:t>
      </w:r>
    </w:p>
    <w:p w14:paraId="5373A144" w14:textId="77777777" w:rsidR="00DB7011" w:rsidRDefault="008447D4" w:rsidP="00DB7011">
      <w:pPr>
        <w:pStyle w:val="21"/>
        <w:spacing w:line="240" w:lineRule="atLeast"/>
        <w:ind w:left="0" w:firstLine="851"/>
        <w:jc w:val="both"/>
        <w:rPr>
          <w:spacing w:val="-5"/>
        </w:rPr>
      </w:pPr>
      <w:r>
        <w:t>Программа I</w:t>
      </w:r>
      <w:r w:rsidR="00DB7011" w:rsidRPr="008A5EED">
        <w:t xml:space="preserve"> этапа Президентских спортивных </w:t>
      </w:r>
      <w:r w:rsidR="00DB7011" w:rsidRPr="008A5EED">
        <w:rPr>
          <w:spacing w:val="-5"/>
        </w:rPr>
        <w:t>игр</w:t>
      </w:r>
      <w:r>
        <w:rPr>
          <w:spacing w:val="-5"/>
        </w:rPr>
        <w:t xml:space="preserve"> включает: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33"/>
        <w:gridCol w:w="1879"/>
        <w:gridCol w:w="390"/>
        <w:gridCol w:w="1453"/>
        <w:gridCol w:w="1559"/>
      </w:tblGrid>
      <w:tr w:rsidR="00DB7011" w:rsidRPr="008A5EED" w14:paraId="4BBBD233" w14:textId="77777777" w:rsidTr="000A0793">
        <w:trPr>
          <w:trHeight w:val="373"/>
        </w:trPr>
        <w:tc>
          <w:tcPr>
            <w:tcW w:w="567" w:type="dxa"/>
            <w:vMerge w:val="restart"/>
          </w:tcPr>
          <w:p w14:paraId="15FE817A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pacing w:val="-10"/>
                <w:sz w:val="28"/>
                <w:szCs w:val="28"/>
              </w:rPr>
              <w:t xml:space="preserve">№ </w:t>
            </w:r>
            <w:r w:rsidRPr="008A5EED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3933" w:type="dxa"/>
            <w:vMerge w:val="restart"/>
          </w:tcPr>
          <w:p w14:paraId="5FB9DBA4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14:paraId="782C16DD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z w:val="28"/>
                <w:szCs w:val="28"/>
              </w:rPr>
              <w:t>Виды</w:t>
            </w:r>
            <w:proofErr w:type="spellEnd"/>
            <w:r w:rsidRPr="008A5EED">
              <w:rPr>
                <w:sz w:val="28"/>
                <w:szCs w:val="28"/>
              </w:rPr>
              <w:t xml:space="preserve"> </w:t>
            </w:r>
            <w:proofErr w:type="spellStart"/>
            <w:r w:rsidRPr="008A5EED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3722" w:type="dxa"/>
            <w:gridSpan w:val="3"/>
          </w:tcPr>
          <w:p w14:paraId="4E7618E4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z w:val="28"/>
                <w:szCs w:val="28"/>
              </w:rPr>
              <w:t>Количество</w:t>
            </w:r>
            <w:proofErr w:type="spellEnd"/>
            <w:r w:rsidRPr="008A5EED">
              <w:rPr>
                <w:sz w:val="28"/>
                <w:szCs w:val="28"/>
              </w:rPr>
              <w:t xml:space="preserve"> </w:t>
            </w:r>
            <w:proofErr w:type="spellStart"/>
            <w:r w:rsidRPr="008A5EED">
              <w:rPr>
                <w:spacing w:val="-2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1559" w:type="dxa"/>
            <w:vMerge w:val="restart"/>
          </w:tcPr>
          <w:p w14:paraId="23A5BF5E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b/>
                <w:sz w:val="28"/>
                <w:szCs w:val="28"/>
              </w:rPr>
            </w:pPr>
          </w:p>
          <w:p w14:paraId="28AB3924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pacing w:val="-2"/>
                <w:sz w:val="28"/>
                <w:szCs w:val="28"/>
              </w:rPr>
              <w:t>Зачет</w:t>
            </w:r>
            <w:proofErr w:type="spellEnd"/>
          </w:p>
        </w:tc>
      </w:tr>
      <w:tr w:rsidR="00DB7011" w:rsidRPr="008A5EED" w14:paraId="6D4654E4" w14:textId="77777777" w:rsidTr="000A0793">
        <w:trPr>
          <w:trHeight w:val="279"/>
        </w:trPr>
        <w:tc>
          <w:tcPr>
            <w:tcW w:w="567" w:type="dxa"/>
            <w:vMerge/>
            <w:tcBorders>
              <w:top w:val="nil"/>
            </w:tcBorders>
          </w:tcPr>
          <w:p w14:paraId="7F7BCA3C" w14:textId="77777777" w:rsidR="00DB7011" w:rsidRPr="008A5EED" w:rsidRDefault="00DB7011" w:rsidP="000A079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</w:tcPr>
          <w:p w14:paraId="4B0A6C96" w14:textId="77777777" w:rsidR="00DB7011" w:rsidRPr="008A5EED" w:rsidRDefault="00DB7011" w:rsidP="000A079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9" w:type="dxa"/>
          </w:tcPr>
          <w:p w14:paraId="69F49C05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pacing w:val="-2"/>
                <w:sz w:val="28"/>
                <w:szCs w:val="28"/>
              </w:rPr>
              <w:t>Юноши</w:t>
            </w:r>
            <w:proofErr w:type="spellEnd"/>
          </w:p>
        </w:tc>
        <w:tc>
          <w:tcPr>
            <w:tcW w:w="1843" w:type="dxa"/>
            <w:gridSpan w:val="2"/>
          </w:tcPr>
          <w:p w14:paraId="68124A60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pacing w:val="-2"/>
                <w:sz w:val="28"/>
                <w:szCs w:val="28"/>
              </w:rPr>
              <w:t>Девушки</w:t>
            </w:r>
            <w:proofErr w:type="spellEnd"/>
          </w:p>
        </w:tc>
        <w:tc>
          <w:tcPr>
            <w:tcW w:w="1559" w:type="dxa"/>
            <w:vMerge/>
            <w:tcBorders>
              <w:top w:val="nil"/>
            </w:tcBorders>
          </w:tcPr>
          <w:p w14:paraId="20BC278F" w14:textId="77777777" w:rsidR="00DB7011" w:rsidRPr="008A5EED" w:rsidRDefault="00DB7011" w:rsidP="000A079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011" w:rsidRPr="008A5EED" w14:paraId="5BDAC52D" w14:textId="77777777" w:rsidTr="000A0793">
        <w:trPr>
          <w:trHeight w:val="292"/>
        </w:trPr>
        <w:tc>
          <w:tcPr>
            <w:tcW w:w="9781" w:type="dxa"/>
            <w:gridSpan w:val="6"/>
          </w:tcPr>
          <w:p w14:paraId="3E3394A8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8A5EED">
              <w:rPr>
                <w:b/>
                <w:sz w:val="28"/>
                <w:szCs w:val="28"/>
              </w:rPr>
              <w:t>Обязательные</w:t>
            </w:r>
            <w:proofErr w:type="spellEnd"/>
            <w:r w:rsidRPr="008A5EE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A5EED">
              <w:rPr>
                <w:b/>
                <w:sz w:val="28"/>
                <w:szCs w:val="28"/>
              </w:rPr>
              <w:t>виды</w:t>
            </w:r>
            <w:proofErr w:type="spellEnd"/>
            <w:r w:rsidRPr="008A5EED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8A5EED">
              <w:rPr>
                <w:b/>
                <w:spacing w:val="-2"/>
                <w:sz w:val="28"/>
                <w:szCs w:val="28"/>
              </w:rPr>
              <w:t>программы</w:t>
            </w:r>
            <w:proofErr w:type="spellEnd"/>
          </w:p>
        </w:tc>
      </w:tr>
      <w:tr w:rsidR="00DB7011" w:rsidRPr="008A5EED" w14:paraId="4F43741D" w14:textId="77777777" w:rsidTr="000A0793">
        <w:trPr>
          <w:trHeight w:val="551"/>
        </w:trPr>
        <w:tc>
          <w:tcPr>
            <w:tcW w:w="567" w:type="dxa"/>
          </w:tcPr>
          <w:p w14:paraId="72CB2882" w14:textId="77777777" w:rsidR="00DB7011" w:rsidRPr="008A5EED" w:rsidRDefault="00DB7011" w:rsidP="000A0793">
            <w:pPr>
              <w:pStyle w:val="TableParagraph"/>
              <w:spacing w:line="240" w:lineRule="atLeast"/>
              <w:jc w:val="both"/>
              <w:rPr>
                <w:sz w:val="28"/>
                <w:szCs w:val="28"/>
              </w:rPr>
            </w:pPr>
            <w:r w:rsidRPr="008A5EED">
              <w:rPr>
                <w:spacing w:val="-5"/>
                <w:sz w:val="28"/>
                <w:szCs w:val="28"/>
              </w:rPr>
              <w:t>1.</w:t>
            </w:r>
          </w:p>
        </w:tc>
        <w:tc>
          <w:tcPr>
            <w:tcW w:w="3933" w:type="dxa"/>
          </w:tcPr>
          <w:p w14:paraId="76DE0945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z w:val="28"/>
                <w:szCs w:val="28"/>
              </w:rPr>
              <w:t>Баскетбол</w:t>
            </w:r>
            <w:proofErr w:type="spellEnd"/>
            <w:r w:rsidRPr="008A5EED">
              <w:rPr>
                <w:sz w:val="28"/>
                <w:szCs w:val="28"/>
              </w:rPr>
              <w:t xml:space="preserve"> </w:t>
            </w:r>
            <w:r w:rsidRPr="008A5EED">
              <w:rPr>
                <w:spacing w:val="-2"/>
                <w:sz w:val="28"/>
                <w:szCs w:val="28"/>
              </w:rPr>
              <w:t>(</w:t>
            </w:r>
            <w:proofErr w:type="spellStart"/>
            <w:r w:rsidRPr="008A5EED">
              <w:rPr>
                <w:spacing w:val="-2"/>
                <w:sz w:val="28"/>
                <w:szCs w:val="28"/>
              </w:rPr>
              <w:t>дисциплина</w:t>
            </w:r>
            <w:proofErr w:type="spellEnd"/>
          </w:p>
          <w:p w14:paraId="3F169A9F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z w:val="28"/>
                <w:szCs w:val="28"/>
              </w:rPr>
              <w:t>«</w:t>
            </w:r>
            <w:proofErr w:type="spellStart"/>
            <w:r w:rsidRPr="008A5EED">
              <w:rPr>
                <w:sz w:val="28"/>
                <w:szCs w:val="28"/>
              </w:rPr>
              <w:t>баскетбол</w:t>
            </w:r>
            <w:proofErr w:type="spellEnd"/>
            <w:r w:rsidRPr="008A5EED">
              <w:rPr>
                <w:sz w:val="28"/>
                <w:szCs w:val="28"/>
              </w:rPr>
              <w:t xml:space="preserve"> </w:t>
            </w:r>
            <w:proofErr w:type="spellStart"/>
            <w:r w:rsidRPr="008A5EED">
              <w:rPr>
                <w:spacing w:val="-2"/>
                <w:sz w:val="28"/>
                <w:szCs w:val="28"/>
              </w:rPr>
              <w:t>3х3</w:t>
            </w:r>
            <w:proofErr w:type="spellEnd"/>
            <w:r w:rsidRPr="008A5EED">
              <w:rPr>
                <w:spacing w:val="-2"/>
                <w:sz w:val="28"/>
                <w:szCs w:val="28"/>
              </w:rPr>
              <w:t>»)</w:t>
            </w:r>
          </w:p>
        </w:tc>
        <w:tc>
          <w:tcPr>
            <w:tcW w:w="1879" w:type="dxa"/>
          </w:tcPr>
          <w:p w14:paraId="613697A8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</w:tcPr>
          <w:p w14:paraId="0664F654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A4AB660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pacing w:val="-2"/>
                <w:sz w:val="28"/>
                <w:szCs w:val="28"/>
              </w:rPr>
              <w:t>Командный</w:t>
            </w:r>
            <w:proofErr w:type="spellEnd"/>
          </w:p>
        </w:tc>
      </w:tr>
      <w:tr w:rsidR="00DB7011" w:rsidRPr="008A5EED" w14:paraId="14A9087B" w14:textId="77777777" w:rsidTr="000A0793">
        <w:trPr>
          <w:trHeight w:val="551"/>
        </w:trPr>
        <w:tc>
          <w:tcPr>
            <w:tcW w:w="567" w:type="dxa"/>
          </w:tcPr>
          <w:p w14:paraId="69CA644F" w14:textId="77777777" w:rsidR="00DB7011" w:rsidRPr="008A5EED" w:rsidRDefault="00DB7011" w:rsidP="000A0793">
            <w:pPr>
              <w:pStyle w:val="TableParagraph"/>
              <w:spacing w:line="240" w:lineRule="atLeast"/>
              <w:jc w:val="both"/>
              <w:rPr>
                <w:sz w:val="28"/>
                <w:szCs w:val="28"/>
              </w:rPr>
            </w:pPr>
            <w:r w:rsidRPr="008A5EED">
              <w:rPr>
                <w:spacing w:val="-5"/>
                <w:sz w:val="28"/>
                <w:szCs w:val="28"/>
              </w:rPr>
              <w:t>2.</w:t>
            </w:r>
          </w:p>
        </w:tc>
        <w:tc>
          <w:tcPr>
            <w:tcW w:w="3933" w:type="dxa"/>
          </w:tcPr>
          <w:p w14:paraId="14771A7F" w14:textId="77777777" w:rsidR="00DB7011" w:rsidRDefault="00DB7011" w:rsidP="000A0793">
            <w:pPr>
              <w:pStyle w:val="TableParagraph"/>
              <w:spacing w:line="240" w:lineRule="atLeast"/>
              <w:jc w:val="center"/>
              <w:rPr>
                <w:spacing w:val="-2"/>
                <w:sz w:val="28"/>
                <w:szCs w:val="28"/>
                <w:lang w:val="ru-RU"/>
              </w:rPr>
            </w:pPr>
            <w:r w:rsidRPr="00BB5359">
              <w:rPr>
                <w:sz w:val="28"/>
                <w:szCs w:val="28"/>
                <w:lang w:val="ru-RU"/>
              </w:rPr>
              <w:t>Волейбол</w:t>
            </w:r>
            <w:r w:rsidRPr="008A5EED">
              <w:rPr>
                <w:sz w:val="28"/>
                <w:szCs w:val="28"/>
                <w:lang w:val="ru-RU"/>
              </w:rPr>
              <w:t xml:space="preserve"> </w:t>
            </w:r>
            <w:r w:rsidRPr="00BB5359">
              <w:rPr>
                <w:sz w:val="28"/>
                <w:szCs w:val="28"/>
                <w:lang w:val="ru-RU"/>
              </w:rPr>
              <w:t xml:space="preserve">(смешанная </w:t>
            </w:r>
            <w:r w:rsidRPr="00BB5359">
              <w:rPr>
                <w:spacing w:val="-2"/>
                <w:sz w:val="28"/>
                <w:szCs w:val="28"/>
                <w:lang w:val="ru-RU"/>
              </w:rPr>
              <w:t>команда)</w:t>
            </w:r>
          </w:p>
          <w:p w14:paraId="38402DEA" w14:textId="77777777" w:rsidR="008447D4" w:rsidRPr="008447D4" w:rsidRDefault="008447D4" w:rsidP="000A0793">
            <w:pPr>
              <w:pStyle w:val="TableParagraph"/>
              <w:spacing w:line="240" w:lineRule="atLeast"/>
              <w:jc w:val="center"/>
              <w:rPr>
                <w:i/>
                <w:sz w:val="28"/>
                <w:szCs w:val="28"/>
                <w:lang w:val="ru-RU"/>
              </w:rPr>
            </w:pPr>
            <w:r w:rsidRPr="008447D4">
              <w:rPr>
                <w:i/>
                <w:spacing w:val="-2"/>
                <w:sz w:val="24"/>
                <w:szCs w:val="28"/>
                <w:lang w:val="ru-RU"/>
              </w:rPr>
              <w:t>Пионербол (для 5-6 классов)</w:t>
            </w:r>
          </w:p>
        </w:tc>
        <w:tc>
          <w:tcPr>
            <w:tcW w:w="3722" w:type="dxa"/>
            <w:gridSpan w:val="3"/>
          </w:tcPr>
          <w:p w14:paraId="112E3131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z w:val="28"/>
                <w:szCs w:val="28"/>
              </w:rPr>
              <w:t>5</w:t>
            </w:r>
            <w:r w:rsidR="00F42BAF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5EED">
              <w:rPr>
                <w:sz w:val="28"/>
                <w:szCs w:val="28"/>
              </w:rPr>
              <w:t>юн</w:t>
            </w:r>
            <w:proofErr w:type="spellEnd"/>
            <w:r w:rsidRPr="008A5EED">
              <w:rPr>
                <w:sz w:val="28"/>
                <w:szCs w:val="28"/>
              </w:rPr>
              <w:t xml:space="preserve">. +5 </w:t>
            </w:r>
            <w:proofErr w:type="spellStart"/>
            <w:r w:rsidRPr="008A5EED">
              <w:rPr>
                <w:spacing w:val="-4"/>
                <w:sz w:val="28"/>
                <w:szCs w:val="28"/>
              </w:rPr>
              <w:t>дев</w:t>
            </w:r>
            <w:proofErr w:type="spellEnd"/>
            <w:r w:rsidRPr="008A5EED">
              <w:rPr>
                <w:spacing w:val="-4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14:paraId="3421EDB5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pacing w:val="-2"/>
                <w:sz w:val="28"/>
                <w:szCs w:val="28"/>
              </w:rPr>
              <w:t>Командный</w:t>
            </w:r>
            <w:proofErr w:type="spellEnd"/>
          </w:p>
        </w:tc>
      </w:tr>
      <w:tr w:rsidR="00DB7011" w:rsidRPr="008A5EED" w14:paraId="7078043C" w14:textId="77777777" w:rsidTr="000A0793">
        <w:trPr>
          <w:trHeight w:val="442"/>
        </w:trPr>
        <w:tc>
          <w:tcPr>
            <w:tcW w:w="567" w:type="dxa"/>
          </w:tcPr>
          <w:p w14:paraId="33B7145A" w14:textId="77777777" w:rsidR="00DB7011" w:rsidRPr="008A5EED" w:rsidRDefault="00DB7011" w:rsidP="000A0793">
            <w:pPr>
              <w:pStyle w:val="TableParagraph"/>
              <w:spacing w:line="240" w:lineRule="atLeast"/>
              <w:jc w:val="both"/>
              <w:rPr>
                <w:sz w:val="28"/>
                <w:szCs w:val="28"/>
              </w:rPr>
            </w:pPr>
            <w:r w:rsidRPr="008A5EED">
              <w:rPr>
                <w:spacing w:val="-5"/>
                <w:sz w:val="28"/>
                <w:szCs w:val="28"/>
                <w:lang w:val="ru-RU"/>
              </w:rPr>
              <w:t>3</w:t>
            </w:r>
            <w:r w:rsidRPr="008A5EE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14:paraId="119486FB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z w:val="28"/>
                <w:szCs w:val="28"/>
              </w:rPr>
              <w:t>Настольный</w:t>
            </w:r>
            <w:proofErr w:type="spellEnd"/>
            <w:r w:rsidRPr="008A5EED">
              <w:rPr>
                <w:sz w:val="28"/>
                <w:szCs w:val="28"/>
              </w:rPr>
              <w:t xml:space="preserve"> </w:t>
            </w:r>
            <w:proofErr w:type="spellStart"/>
            <w:r w:rsidRPr="008A5EED">
              <w:rPr>
                <w:spacing w:val="-2"/>
                <w:sz w:val="28"/>
                <w:szCs w:val="28"/>
              </w:rPr>
              <w:t>теннис</w:t>
            </w:r>
            <w:proofErr w:type="spellEnd"/>
          </w:p>
        </w:tc>
        <w:tc>
          <w:tcPr>
            <w:tcW w:w="2269" w:type="dxa"/>
            <w:gridSpan w:val="2"/>
          </w:tcPr>
          <w:p w14:paraId="0A0B0D33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453" w:type="dxa"/>
          </w:tcPr>
          <w:p w14:paraId="650611FA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4EC835B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pacing w:val="-2"/>
                <w:sz w:val="28"/>
                <w:szCs w:val="28"/>
              </w:rPr>
              <w:t>Командный</w:t>
            </w:r>
            <w:proofErr w:type="spellEnd"/>
          </w:p>
        </w:tc>
      </w:tr>
      <w:tr w:rsidR="00DB7011" w:rsidRPr="008A5EED" w14:paraId="6B87DF53" w14:textId="77777777" w:rsidTr="000A0793">
        <w:trPr>
          <w:trHeight w:val="828"/>
        </w:trPr>
        <w:tc>
          <w:tcPr>
            <w:tcW w:w="567" w:type="dxa"/>
          </w:tcPr>
          <w:p w14:paraId="47476B41" w14:textId="77777777" w:rsidR="00DB7011" w:rsidRPr="008A5EED" w:rsidRDefault="00DB7011" w:rsidP="000A0793">
            <w:pPr>
              <w:pStyle w:val="TableParagraph"/>
              <w:spacing w:line="240" w:lineRule="atLeast"/>
              <w:jc w:val="both"/>
              <w:rPr>
                <w:sz w:val="28"/>
                <w:szCs w:val="28"/>
              </w:rPr>
            </w:pPr>
            <w:r w:rsidRPr="008A5EED">
              <w:rPr>
                <w:spacing w:val="-5"/>
                <w:sz w:val="28"/>
                <w:szCs w:val="28"/>
                <w:lang w:val="ru-RU"/>
              </w:rPr>
              <w:t>4</w:t>
            </w:r>
            <w:r w:rsidRPr="008A5EED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3933" w:type="dxa"/>
          </w:tcPr>
          <w:p w14:paraId="19EA8764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8A5EED">
              <w:rPr>
                <w:sz w:val="28"/>
                <w:szCs w:val="28"/>
                <w:lang w:val="ru-RU"/>
              </w:rPr>
              <w:t xml:space="preserve">Футбол </w:t>
            </w:r>
            <w:r w:rsidRPr="008A5EED">
              <w:rPr>
                <w:spacing w:val="-2"/>
                <w:sz w:val="28"/>
                <w:szCs w:val="28"/>
                <w:lang w:val="ru-RU"/>
              </w:rPr>
              <w:t>(дисциплина</w:t>
            </w:r>
          </w:p>
          <w:p w14:paraId="5558B495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  <w:lang w:val="ru-RU"/>
              </w:rPr>
            </w:pPr>
            <w:r w:rsidRPr="008A5EED">
              <w:rPr>
                <w:sz w:val="28"/>
                <w:szCs w:val="28"/>
                <w:lang w:val="ru-RU"/>
              </w:rPr>
              <w:t>«мини-футбол</w:t>
            </w:r>
            <w:r w:rsidRPr="008A5EED">
              <w:rPr>
                <w:spacing w:val="-2"/>
                <w:sz w:val="28"/>
                <w:szCs w:val="28"/>
                <w:lang w:val="ru-RU"/>
              </w:rPr>
              <w:t>»</w:t>
            </w:r>
            <w:r w:rsidRPr="008A5EED">
              <w:rPr>
                <w:sz w:val="28"/>
                <w:szCs w:val="28"/>
                <w:lang w:val="ru-RU"/>
              </w:rPr>
              <w:t xml:space="preserve"> (в формате </w:t>
            </w:r>
            <w:r w:rsidRPr="008A5EED">
              <w:rPr>
                <w:spacing w:val="-2"/>
                <w:sz w:val="28"/>
                <w:szCs w:val="28"/>
                <w:lang w:val="ru-RU"/>
              </w:rPr>
              <w:t>5х5)</w:t>
            </w:r>
          </w:p>
        </w:tc>
        <w:tc>
          <w:tcPr>
            <w:tcW w:w="2269" w:type="dxa"/>
            <w:gridSpan w:val="2"/>
          </w:tcPr>
          <w:p w14:paraId="4714AD3E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453" w:type="dxa"/>
          </w:tcPr>
          <w:p w14:paraId="7F46F9B0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r w:rsidRPr="008A5EED">
              <w:rPr>
                <w:spacing w:val="-10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60E5D0CB" w14:textId="77777777" w:rsidR="00DB7011" w:rsidRPr="008A5EED" w:rsidRDefault="00DB7011" w:rsidP="000A0793">
            <w:pPr>
              <w:pStyle w:val="TableParagraph"/>
              <w:spacing w:line="240" w:lineRule="atLeast"/>
              <w:jc w:val="center"/>
              <w:rPr>
                <w:sz w:val="28"/>
                <w:szCs w:val="28"/>
              </w:rPr>
            </w:pPr>
            <w:proofErr w:type="spellStart"/>
            <w:r w:rsidRPr="008A5EED">
              <w:rPr>
                <w:spacing w:val="-2"/>
                <w:sz w:val="28"/>
                <w:szCs w:val="28"/>
              </w:rPr>
              <w:t>Командный</w:t>
            </w:r>
            <w:proofErr w:type="spellEnd"/>
          </w:p>
        </w:tc>
      </w:tr>
    </w:tbl>
    <w:p w14:paraId="568F5C5A" w14:textId="77777777" w:rsidR="00DB7011" w:rsidRPr="008A5EED" w:rsidRDefault="00DB7011" w:rsidP="000A0793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4D6C36F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lastRenderedPageBreak/>
        <w:t>Каждая команда должна принять участие во всех обязательных видах программы с обязательным участием команды девушек и команды юношей.</w:t>
      </w:r>
    </w:p>
    <w:p w14:paraId="4E1451E4" w14:textId="77777777" w:rsidR="00DB7011" w:rsidRPr="008A5EED" w:rsidRDefault="00DB7011" w:rsidP="00DB7011">
      <w:pPr>
        <w:spacing w:after="0" w:line="240" w:lineRule="atLeast"/>
        <w:ind w:firstLine="85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A5EED">
        <w:rPr>
          <w:rFonts w:ascii="Times New Roman" w:hAnsi="Times New Roman" w:cs="Times New Roman"/>
          <w:b/>
          <w:sz w:val="28"/>
          <w:szCs w:val="28"/>
        </w:rPr>
        <w:t xml:space="preserve">Баскетбол </w:t>
      </w:r>
      <w:r w:rsidRPr="008A5EED">
        <w:rPr>
          <w:rFonts w:ascii="Times New Roman" w:hAnsi="Times New Roman" w:cs="Times New Roman"/>
          <w:sz w:val="28"/>
          <w:szCs w:val="28"/>
        </w:rPr>
        <w:t xml:space="preserve">(дисциплина «баскетбол </w:t>
      </w:r>
      <w:r w:rsidRPr="008A5EED">
        <w:rPr>
          <w:rFonts w:ascii="Times New Roman" w:hAnsi="Times New Roman" w:cs="Times New Roman"/>
          <w:spacing w:val="-2"/>
          <w:sz w:val="28"/>
          <w:szCs w:val="28"/>
        </w:rPr>
        <w:t>3х3»)</w:t>
      </w:r>
    </w:p>
    <w:p w14:paraId="7C966620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Соревнования командные, проводятся раздельно среди команд юношей и команд девушек, в соответствии с правилами вида спорта «баскетбол», утвержденными Минспортом России.</w:t>
      </w:r>
    </w:p>
    <w:p w14:paraId="30D8D2B6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 xml:space="preserve">Состав каждой команды: 4 человека, в том числе 1 </w:t>
      </w:r>
      <w:r w:rsidRPr="008A5EED">
        <w:rPr>
          <w:spacing w:val="-2"/>
        </w:rPr>
        <w:t>запасной.</w:t>
      </w:r>
    </w:p>
    <w:p w14:paraId="091857FA" w14:textId="77777777" w:rsidR="00DB7011" w:rsidRPr="008A5EED" w:rsidRDefault="00DB7011" w:rsidP="000A0793">
      <w:pPr>
        <w:pStyle w:val="a8"/>
        <w:spacing w:line="240" w:lineRule="atLeast"/>
        <w:ind w:left="0" w:firstLine="851"/>
      </w:pPr>
      <w:r w:rsidRPr="008A5EED">
        <w:t xml:space="preserve">Игра проходит на половине баскетбольной площадки. Основное время игры составляет 8 минут (только последняя минута – «чистое время», остальное время </w:t>
      </w:r>
      <w:r w:rsidRPr="008A5EED">
        <w:rPr>
          <w:spacing w:val="-10"/>
        </w:rPr>
        <w:t>–</w:t>
      </w:r>
      <w:r w:rsidR="000A0793" w:rsidRPr="008A5EED">
        <w:t xml:space="preserve"> </w:t>
      </w:r>
      <w:r w:rsidRPr="008A5EED">
        <w:rPr>
          <w:spacing w:val="-2"/>
        </w:rPr>
        <w:t>«грязное»).</w:t>
      </w:r>
      <w:r w:rsidRPr="008A5EED">
        <w:t xml:space="preserve"> В случае равного счета по истечении 8 минут игра продолжается до </w:t>
      </w:r>
      <w:r w:rsidRPr="008A5EED">
        <w:rPr>
          <w:spacing w:val="-2"/>
        </w:rPr>
        <w:t>первого</w:t>
      </w:r>
      <w:r w:rsidRPr="008A5EED">
        <w:t xml:space="preserve"> заброшенного </w:t>
      </w:r>
      <w:r w:rsidRPr="008A5EED">
        <w:rPr>
          <w:spacing w:val="-4"/>
        </w:rPr>
        <w:t>мяча.</w:t>
      </w:r>
      <w:r w:rsidRPr="008A5EED">
        <w:t xml:space="preserve"> В игре должны быть задействованы все 4 игрока команды (за исключением случаев травмирования игрока).</w:t>
      </w:r>
    </w:p>
    <w:p w14:paraId="05F3CCB8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Игры во всех возрастных категориях проводятся официальным мячом 3х3 (утяжеленный № 6).</w:t>
      </w:r>
    </w:p>
    <w:p w14:paraId="7501597A" w14:textId="77777777" w:rsidR="00DB7011" w:rsidRPr="008A5EED" w:rsidRDefault="00DB7011" w:rsidP="00DB7011">
      <w:pPr>
        <w:pStyle w:val="21"/>
        <w:spacing w:line="240" w:lineRule="atLeast"/>
        <w:ind w:left="0" w:firstLine="851"/>
        <w:jc w:val="both"/>
      </w:pPr>
      <w:r w:rsidRPr="008A5EED">
        <w:rPr>
          <w:spacing w:val="-2"/>
        </w:rPr>
        <w:t>Волейбол</w:t>
      </w:r>
    </w:p>
    <w:p w14:paraId="4FD284B9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 xml:space="preserve">Соревнования командные, проводятся среди смешанных команд в соответствии с правилами вида спорта «волейбол», утвержденными Минспортом </w:t>
      </w:r>
      <w:r w:rsidRPr="008A5EED">
        <w:rPr>
          <w:spacing w:val="-2"/>
        </w:rPr>
        <w:t>России.</w:t>
      </w:r>
    </w:p>
    <w:p w14:paraId="5A3A7A28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Состав каждой команды: 10 человек (5</w:t>
      </w:r>
      <w:r w:rsidR="000A0793" w:rsidRPr="008A5EED">
        <w:t xml:space="preserve"> </w:t>
      </w:r>
      <w:r w:rsidRPr="008A5EED">
        <w:t>юношей и 5</w:t>
      </w:r>
      <w:r w:rsidR="000A0793" w:rsidRPr="008A5EED">
        <w:t xml:space="preserve"> </w:t>
      </w:r>
      <w:r w:rsidRPr="008A5EED">
        <w:t>девушек). На площадке 3 юноши и 3 девушки.</w:t>
      </w:r>
    </w:p>
    <w:p w14:paraId="106D3F47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 xml:space="preserve">Высота сетки: 230 </w:t>
      </w:r>
      <w:r w:rsidRPr="008A5EED">
        <w:rPr>
          <w:spacing w:val="-5"/>
        </w:rPr>
        <w:t>см.</w:t>
      </w:r>
    </w:p>
    <w:p w14:paraId="4A214C1A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Соревнования проводятся на всех этапах из трех партий до 15 очков. Разрыва в 2 очка по окончании партий нет, каждой команде предоставляется 1 тайм-аут в партии.</w:t>
      </w:r>
    </w:p>
    <w:p w14:paraId="7A715BF5" w14:textId="77777777" w:rsidR="00DB7011" w:rsidRPr="008A5EED" w:rsidRDefault="00DB7011" w:rsidP="00DB7011">
      <w:pPr>
        <w:pStyle w:val="a8"/>
        <w:spacing w:line="240" w:lineRule="atLeast"/>
        <w:ind w:left="0" w:firstLine="851"/>
        <w:rPr>
          <w:spacing w:val="-2"/>
        </w:rPr>
      </w:pPr>
      <w:r w:rsidRPr="008A5EED">
        <w:t xml:space="preserve">За выигрыш начисляется 2 очка, за поражение – 1очко, за неявку – 0 </w:t>
      </w:r>
      <w:r w:rsidRPr="008A5EED">
        <w:rPr>
          <w:spacing w:val="-2"/>
        </w:rPr>
        <w:t>очков.</w:t>
      </w:r>
    </w:p>
    <w:p w14:paraId="69E1B006" w14:textId="77777777" w:rsidR="00DB7011" w:rsidRPr="008A5EED" w:rsidRDefault="00DB7011" w:rsidP="00DB7011">
      <w:pPr>
        <w:pStyle w:val="21"/>
        <w:spacing w:line="240" w:lineRule="atLeast"/>
        <w:ind w:left="0" w:firstLine="851"/>
        <w:jc w:val="both"/>
      </w:pPr>
      <w:r w:rsidRPr="008A5EED">
        <w:t xml:space="preserve">Настольный </w:t>
      </w:r>
      <w:r w:rsidRPr="008A5EED">
        <w:rPr>
          <w:spacing w:val="-2"/>
        </w:rPr>
        <w:t>теннис</w:t>
      </w:r>
    </w:p>
    <w:p w14:paraId="122AD749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Соревнования командные, среди команд девушек в соответствии с правилами вида спорта «настольный теннис», утвержденными Минспортом России. Состав команды: 3</w:t>
      </w:r>
      <w:r w:rsidR="00C2130C" w:rsidRPr="008A5EED">
        <w:t xml:space="preserve"> </w:t>
      </w:r>
      <w:r w:rsidRPr="008A5EED">
        <w:t>человека. В одной игре принимают участие 3 участника от команды.</w:t>
      </w:r>
    </w:p>
    <w:p w14:paraId="1091BDBA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Личные встречи проходят на большинство из трех партий (до двух побед). Порядок встреч: 1) A – Х 2) В – Y 3) C – Z.</w:t>
      </w:r>
    </w:p>
    <w:p w14:paraId="42283082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Расстановка игроков команды «по силам» производится на усмотрение руководителя команды.</w:t>
      </w:r>
    </w:p>
    <w:p w14:paraId="1AD9BDF3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После сыгранных одиночных встреч подводится итог командного матча согласно результатам одиночных матчей. Итог командной игры может быть 2:0 или 2:1.</w:t>
      </w:r>
    </w:p>
    <w:p w14:paraId="2E58DB23" w14:textId="77777777" w:rsidR="00DB7011" w:rsidRPr="008A5EED" w:rsidRDefault="00DB7011" w:rsidP="00DB7011">
      <w:pPr>
        <w:pStyle w:val="21"/>
        <w:spacing w:line="240" w:lineRule="atLeast"/>
        <w:ind w:left="0" w:firstLine="851"/>
        <w:jc w:val="both"/>
      </w:pPr>
      <w:r w:rsidRPr="008A5EED">
        <w:t>Футбол (дисциплина «мини-футбол» (футбол</w:t>
      </w:r>
      <w:r w:rsidR="0065182F">
        <w:t xml:space="preserve"> </w:t>
      </w:r>
      <w:r w:rsidRPr="008A5EED">
        <w:rPr>
          <w:spacing w:val="-2"/>
        </w:rPr>
        <w:t>5х5)</w:t>
      </w:r>
    </w:p>
    <w:p w14:paraId="21DB889C" w14:textId="77777777" w:rsidR="00DB7011" w:rsidRPr="008A5EED" w:rsidRDefault="00DB7011" w:rsidP="000A0793">
      <w:pPr>
        <w:pStyle w:val="a8"/>
        <w:spacing w:line="240" w:lineRule="atLeast"/>
        <w:ind w:left="0" w:firstLine="851"/>
      </w:pPr>
      <w:r w:rsidRPr="008A5EED">
        <w:t xml:space="preserve">Соревнования командные, проводятся в соответствии с правилами вида </w:t>
      </w:r>
      <w:r w:rsidRPr="008A5EED">
        <w:rPr>
          <w:spacing w:val="-2"/>
        </w:rPr>
        <w:t>спорта</w:t>
      </w:r>
      <w:r w:rsidR="000A0793" w:rsidRPr="008A5EED">
        <w:t xml:space="preserve"> </w:t>
      </w:r>
      <w:r w:rsidRPr="008A5EED">
        <w:t xml:space="preserve">«футбол» (дисциплина «мини-футбол» (футбол </w:t>
      </w:r>
      <w:proofErr w:type="spellStart"/>
      <w:r w:rsidRPr="008A5EED">
        <w:t>5</w:t>
      </w:r>
      <w:r w:rsidR="0065182F">
        <w:t>х5</w:t>
      </w:r>
      <w:proofErr w:type="spellEnd"/>
      <w:r w:rsidR="0065182F">
        <w:t>)</w:t>
      </w:r>
      <w:r w:rsidRPr="008A5EED">
        <w:t xml:space="preserve">, утверждёнными Минспортом России (далее – Правила) в актуальной на момент проведения Соревнований </w:t>
      </w:r>
      <w:r w:rsidRPr="008A5EED">
        <w:rPr>
          <w:spacing w:val="-2"/>
        </w:rPr>
        <w:t>редакции.</w:t>
      </w:r>
    </w:p>
    <w:p w14:paraId="7E1499AA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 xml:space="preserve">Соревнования проводятся среди команд юношей. В состав команды </w:t>
      </w:r>
      <w:r w:rsidRPr="008A5EED">
        <w:lastRenderedPageBreak/>
        <w:t>юношей не допускается включение девушек.</w:t>
      </w:r>
    </w:p>
    <w:p w14:paraId="77581C85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Состав команды: не более 6 игроков (в том числе 1 запасной), в поле</w:t>
      </w:r>
      <w:r w:rsidR="0065182F">
        <w:t xml:space="preserve"> </w:t>
      </w:r>
      <w:r w:rsidRPr="008A5EED">
        <w:t>– 4 игрока и 1 вратарь. Матч не может быть начат или возобновлен, если в любой из команд менее четырех игроков.</w:t>
      </w:r>
    </w:p>
    <w:p w14:paraId="0A4B0DA2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 xml:space="preserve">Матч длится два равных тайма по 20 минут игрового времени, которые могут быть сокращены по решению </w:t>
      </w:r>
      <w:r w:rsidR="0065182F">
        <w:t>судей</w:t>
      </w:r>
      <w:r w:rsidRPr="008A5EED">
        <w:t>.</w:t>
      </w:r>
    </w:p>
    <w:p w14:paraId="7C56C84E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Поле для игры должно быть полностью натуральным или полностью искусственным. Игровая площадка должна быть прямоугольной. Длина площадки (боковые линии): от 36 до 42 м.; ширина (линии ворот): от 18 до 22 м. Оптимальный размер поля – 40 на 20 м. Ворота – 3х2 м., штрафная площадь – 13х7 м. Игра проводится футбольным мячом № 5.</w:t>
      </w:r>
    </w:p>
    <w:p w14:paraId="284F4AFA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Замена может быть выполнена в любое время вне зависимости от того, находится мяч в игре или нет, за исключением времени тайм-аута.</w:t>
      </w:r>
    </w:p>
    <w:p w14:paraId="04FC2F5E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Вратарь не может брать мяч в руки от своего игрока после передачи. Может играть ногой неограниченное количество раз после передачи от своего игрока.</w:t>
      </w:r>
    </w:p>
    <w:p w14:paraId="59B1D4C1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>Ввод мяча из-за боковой линии производится обеими руками из-за головы с места, где мяч покинул пределы поля. Соперник должен находиться в 2 метрах от мяча.</w:t>
      </w:r>
    </w:p>
    <w:p w14:paraId="163BE561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 xml:space="preserve">За нарушения, совершенные игроком защищающейся команды в пределах ее штрафной площади, назначается 6-метровый удар. Соперник должен </w:t>
      </w:r>
      <w:r w:rsidRPr="008A5EED">
        <w:rPr>
          <w:spacing w:val="-2"/>
        </w:rPr>
        <w:t>находиться</w:t>
      </w:r>
      <w:r w:rsidRPr="008A5EED">
        <w:t xml:space="preserve"> в пределах площадки, не ближе 5 м от 6-метровой отметки, позади 6-метровой отметки, за пределами штрафной площади.</w:t>
      </w:r>
    </w:p>
    <w:p w14:paraId="12DB77FB" w14:textId="77777777" w:rsidR="00DB7011" w:rsidRPr="008A5EED" w:rsidRDefault="00DB7011" w:rsidP="00DB7011">
      <w:pPr>
        <w:pStyle w:val="a8"/>
        <w:spacing w:line="240" w:lineRule="atLeast"/>
        <w:ind w:left="0" w:firstLine="851"/>
      </w:pPr>
      <w:r w:rsidRPr="008A5EED">
        <w:t xml:space="preserve">Положение «вне игры» не </w:t>
      </w:r>
      <w:r w:rsidRPr="008A5EED">
        <w:rPr>
          <w:spacing w:val="-2"/>
        </w:rPr>
        <w:t>фиксируется.</w:t>
      </w:r>
      <w:r w:rsidRPr="008A5EED">
        <w:t xml:space="preserve"> Система проведения соревнований определяется </w:t>
      </w:r>
      <w:r w:rsidR="0065182F">
        <w:t>судьями этапа</w:t>
      </w:r>
      <w:r w:rsidRPr="008A5EED">
        <w:t>, исходя из количества заявившихся команд юношей. За победу в матче команде начисляется 3 очка, за ничью – 1 очко, за поражение – 0 очков.</w:t>
      </w:r>
    </w:p>
    <w:p w14:paraId="0896A570" w14:textId="77777777" w:rsidR="00DB7011" w:rsidRPr="008A5EED" w:rsidRDefault="00DB7011" w:rsidP="00DB701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557795" w14:textId="77777777" w:rsidR="00DB7011" w:rsidRPr="008A5EED" w:rsidRDefault="00DB7011" w:rsidP="00DB701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УСЛОВИЯ ОПРЕДЕЛЕНИЯ ПОБЕДИТЕЛЕЙ</w:t>
      </w:r>
    </w:p>
    <w:p w14:paraId="67D943F4" w14:textId="77777777" w:rsidR="00CA548F" w:rsidRPr="008A5EED" w:rsidRDefault="00DB7011" w:rsidP="00CA548F">
      <w:pPr>
        <w:widowControl w:val="0"/>
        <w:tabs>
          <w:tab w:val="left" w:pos="4156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5E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Победители и призеры школьного этапа Президентских спортивных игр определяются согласно правилам соревнований, включенных в программу. </w:t>
      </w:r>
      <w:r w:rsidR="00CA548F" w:rsidRPr="008A5EED">
        <w:rPr>
          <w:rFonts w:ascii="Times New Roman" w:hAnsi="Times New Roman" w:cs="Times New Roman"/>
          <w:sz w:val="28"/>
          <w:szCs w:val="28"/>
        </w:rPr>
        <w:t>Условия подведения итогов</w:t>
      </w:r>
    </w:p>
    <w:p w14:paraId="1510C3A8" w14:textId="77777777" w:rsidR="00CA548F" w:rsidRPr="008A5EED" w:rsidRDefault="00CA548F" w:rsidP="00CA548F">
      <w:pPr>
        <w:pStyle w:val="a8"/>
        <w:ind w:left="0" w:firstLine="851"/>
      </w:pPr>
      <w:r w:rsidRPr="008A5EED">
        <w:t>Победитель и призеры школьного этапа Президентских спортивных игр в общекомандном зачете определяются по наименьшей сумме мест, занятых командами по всем видам программы. При равенстве суммы мест у двух или более команд, преимущество получает команда, имеющая наибольшее количество первых, вторых, третьих и т.д. мест.</w:t>
      </w:r>
    </w:p>
    <w:p w14:paraId="3F2EB99B" w14:textId="77777777" w:rsidR="00CA548F" w:rsidRPr="008A5EED" w:rsidRDefault="00CA548F" w:rsidP="00CA548F">
      <w:pPr>
        <w:pStyle w:val="a8"/>
        <w:spacing w:before="1" w:line="360" w:lineRule="auto"/>
        <w:ind w:right="574" w:firstLine="710"/>
        <w:sectPr w:rsidR="00CA548F" w:rsidRPr="008A5EED" w:rsidSect="00CA548F">
          <w:type w:val="continuous"/>
          <w:pgSz w:w="11910" w:h="16840"/>
          <w:pgMar w:top="1134" w:right="850" w:bottom="1134" w:left="1701" w:header="710" w:footer="0" w:gutter="0"/>
          <w:cols w:space="720"/>
          <w:docGrid w:linePitch="299"/>
        </w:sectPr>
      </w:pPr>
    </w:p>
    <w:p w14:paraId="7E934446" w14:textId="77777777" w:rsidR="00DB7011" w:rsidRPr="008A5EED" w:rsidRDefault="00DB7011" w:rsidP="00DB7011">
      <w:pPr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AF30E1" w14:textId="77777777" w:rsidR="00DB7011" w:rsidRPr="008A5EED" w:rsidRDefault="00DB7011" w:rsidP="00DB7011">
      <w:pPr>
        <w:tabs>
          <w:tab w:val="left" w:pos="916"/>
          <w:tab w:val="num" w:pos="142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5E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НАГРАЖДЕНИЕ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6"/>
        <w:gridCol w:w="11330"/>
      </w:tblGrid>
      <w:tr w:rsidR="007B0A1A" w14:paraId="5ABD70F2" w14:textId="77777777" w:rsidTr="002162D5">
        <w:tc>
          <w:tcPr>
            <w:tcW w:w="1650" w:type="dxa"/>
          </w:tcPr>
          <w:p w14:paraId="45F326E4" w14:textId="77777777" w:rsidR="007B0A1A" w:rsidRDefault="00DB7011" w:rsidP="000920B6">
            <w:pPr>
              <w:rPr>
                <w:rFonts w:ascii="Times New Roman" w:hAnsi="Times New Roman" w:cs="Times New Roman"/>
              </w:rPr>
            </w:pPr>
            <w:r w:rsidRPr="008A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Победители и призеры школьного этапа </w:t>
            </w:r>
            <w:r w:rsidRPr="008A5EE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Президентских спортивных игр</w:t>
            </w:r>
            <w:r w:rsidRPr="008A5E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награждаются грамотами общеобразовательной организации.</w:t>
            </w:r>
          </w:p>
        </w:tc>
        <w:tc>
          <w:tcPr>
            <w:tcW w:w="12526" w:type="dxa"/>
          </w:tcPr>
          <w:p w14:paraId="1C27DC1C" w14:textId="77777777" w:rsidR="007B0A1A" w:rsidRDefault="007B0A1A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4033EB80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22DE525C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460A6A7D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18A419CD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6A7E7F86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11EF1E69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1D6E56BF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2D02A47F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596D5E13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53BED2BF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5AA7CD0A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7271E8CC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16FCD718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7CD4664B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7B653C62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75CA8697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759A4CF5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3B8747D1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4FDAFDA8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1F4202FB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42790EB5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39360015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67AE06A9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1A4263DA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7FFD6F98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38AF0C69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2E7BEB17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62F6AE1D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2C8289CB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26ED02DF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6D93DB7B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5C57FFE8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37015BCC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4A2B65E5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7DF0D249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1AC04165" w14:textId="77777777" w:rsidR="00CF1CEC" w:rsidRDefault="00CF1CEC" w:rsidP="000920B6">
            <w:pPr>
              <w:jc w:val="center"/>
              <w:rPr>
                <w:rFonts w:ascii="Times New Roman" w:hAnsi="Times New Roman" w:cs="Times New Roman"/>
              </w:rPr>
            </w:pPr>
          </w:p>
          <w:p w14:paraId="5C99715E" w14:textId="77777777" w:rsidR="007B0A1A" w:rsidRDefault="007B0A1A" w:rsidP="000920B6">
            <w:pPr>
              <w:jc w:val="center"/>
              <w:rPr>
                <w:rFonts w:ascii="Times New Roman" w:hAnsi="Times New Roman" w:cs="Times New Roman"/>
              </w:rPr>
            </w:pPr>
            <w:r w:rsidRPr="0053278B">
              <w:rPr>
                <w:rFonts w:ascii="Times New Roman" w:hAnsi="Times New Roman" w:cs="Times New Roman"/>
              </w:rPr>
              <w:t>МИНИСТЕРСТВО ПРОСВЕЩЕНИЯ РОССИЙСКОЙ ФЕДЕРАЦИИ</w:t>
            </w:r>
          </w:p>
          <w:p w14:paraId="059F0D67" w14:textId="77777777" w:rsidR="007B0A1A" w:rsidRDefault="007B0A1A" w:rsidP="000920B6">
            <w:pPr>
              <w:jc w:val="center"/>
              <w:rPr>
                <w:rFonts w:ascii="Times New Roman" w:hAnsi="Times New Roman" w:cs="Times New Roman"/>
              </w:rPr>
            </w:pPr>
            <w:r w:rsidRPr="0053278B">
              <w:rPr>
                <w:rFonts w:ascii="Times New Roman" w:hAnsi="Times New Roman" w:cs="Times New Roman"/>
              </w:rPr>
              <w:t>МИНИСТЕРСТВО СПОРТА РОССИЙСКОЙ ФЕДЕРАЦИИ</w:t>
            </w:r>
          </w:p>
          <w:p w14:paraId="41D1CB43" w14:textId="77777777" w:rsidR="007B0A1A" w:rsidRDefault="007B0A1A" w:rsidP="000920B6">
            <w:pPr>
              <w:jc w:val="center"/>
              <w:rPr>
                <w:rFonts w:ascii="Times New Roman" w:hAnsi="Times New Roman" w:cs="Times New Roman"/>
              </w:rPr>
            </w:pPr>
            <w:r w:rsidRPr="0053278B">
              <w:rPr>
                <w:rFonts w:ascii="Times New Roman" w:hAnsi="Times New Roman" w:cs="Times New Roman"/>
              </w:rPr>
              <w:t>ВСЕРОССИЙСКИЕ СПОРТИВНЫЕ ИГРЫ ШКОЛЬНИКОВ</w:t>
            </w:r>
          </w:p>
          <w:p w14:paraId="286F8E93" w14:textId="77777777" w:rsidR="007B0A1A" w:rsidRDefault="0065182F" w:rsidP="00092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7B0A1A" w:rsidRPr="0053278B">
              <w:rPr>
                <w:rFonts w:ascii="Times New Roman" w:hAnsi="Times New Roman" w:cs="Times New Roman"/>
              </w:rPr>
              <w:t>ПРЕЗИДЕНТСКИЕ СПОРТИВНЫЕ ИГРЫ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</w:tbl>
    <w:p w14:paraId="30A2E20F" w14:textId="77777777" w:rsidR="007B0A1A" w:rsidRDefault="0065182F" w:rsidP="007B0A1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(школьный этап)</w:t>
      </w:r>
    </w:p>
    <w:p w14:paraId="73C733BC" w14:textId="77777777" w:rsidR="007B0A1A" w:rsidRDefault="007B0A1A" w:rsidP="007B0A1A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C18AEC7" w14:textId="77777777" w:rsidR="007B0A1A" w:rsidRPr="0053278B" w:rsidRDefault="007B0A1A" w:rsidP="007B0A1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53278B">
        <w:rPr>
          <w:rFonts w:ascii="Times New Roman" w:hAnsi="Times New Roman" w:cs="Times New Roman"/>
        </w:rPr>
        <w:t>ИТОГОВЫЙ ПРОТОКОЛ ОБЩЕКОМАНДНОГО ЗАЧЕТА</w:t>
      </w:r>
    </w:p>
    <w:p w14:paraId="19F5EF52" w14:textId="77777777" w:rsidR="007B0A1A" w:rsidRDefault="007B0A1A" w:rsidP="007B0A1A">
      <w:pPr>
        <w:spacing w:after="0" w:line="240" w:lineRule="auto"/>
        <w:rPr>
          <w:rFonts w:ascii="Times New Roman" w:hAnsi="Times New Roman" w:cs="Times New Roman"/>
        </w:rPr>
      </w:pPr>
    </w:p>
    <w:p w14:paraId="0AEAED44" w14:textId="77777777" w:rsidR="007B0A1A" w:rsidRDefault="007B0A1A" w:rsidP="007B0A1A">
      <w:pPr>
        <w:spacing w:after="0" w:line="240" w:lineRule="auto"/>
        <w:rPr>
          <w:rFonts w:ascii="Times New Roman" w:hAnsi="Times New Roman" w:cs="Times New Roman"/>
        </w:rPr>
      </w:pPr>
    </w:p>
    <w:p w14:paraId="719D0053" w14:textId="77777777" w:rsidR="007B0A1A" w:rsidRPr="007B0A1A" w:rsidRDefault="007B0A1A" w:rsidP="007B0A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A1A">
        <w:rPr>
          <w:rFonts w:ascii="Times New Roman" w:hAnsi="Times New Roman" w:cs="Times New Roman"/>
          <w:sz w:val="24"/>
        </w:rPr>
        <w:t xml:space="preserve">Дата проведения: </w:t>
      </w:r>
    </w:p>
    <w:p w14:paraId="2F2259F4" w14:textId="77777777" w:rsidR="007B0A1A" w:rsidRPr="007B0A1A" w:rsidRDefault="007B0A1A" w:rsidP="007B0A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A1A">
        <w:rPr>
          <w:rFonts w:ascii="Times New Roman" w:hAnsi="Times New Roman" w:cs="Times New Roman"/>
          <w:sz w:val="24"/>
        </w:rPr>
        <w:t xml:space="preserve">Место проведения: </w:t>
      </w:r>
    </w:p>
    <w:p w14:paraId="53E1AB66" w14:textId="77777777" w:rsidR="007B0A1A" w:rsidRDefault="007B0A1A" w:rsidP="007B0A1A">
      <w:pPr>
        <w:spacing w:after="0" w:line="240" w:lineRule="auto"/>
        <w:rPr>
          <w:rFonts w:ascii="Times New Roman" w:hAnsi="Times New Roman" w:cs="Times New Roman"/>
        </w:rPr>
      </w:pPr>
    </w:p>
    <w:p w14:paraId="13794605" w14:textId="77777777" w:rsidR="00F42BAF" w:rsidRDefault="00F42BAF" w:rsidP="007B0A1A">
      <w:pPr>
        <w:spacing w:after="0" w:line="240" w:lineRule="auto"/>
        <w:rPr>
          <w:rFonts w:ascii="Times New Roman" w:hAnsi="Times New Roman" w:cs="Times New Roman"/>
        </w:rPr>
      </w:pPr>
    </w:p>
    <w:p w14:paraId="2E7FD8C0" w14:textId="77777777" w:rsidR="00F42BAF" w:rsidRDefault="00F42BAF" w:rsidP="007B0A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049" w:type="dxa"/>
        <w:tblInd w:w="93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25"/>
        <w:gridCol w:w="994"/>
        <w:gridCol w:w="1132"/>
        <w:gridCol w:w="1985"/>
        <w:gridCol w:w="992"/>
        <w:gridCol w:w="1559"/>
        <w:gridCol w:w="1276"/>
        <w:gridCol w:w="1418"/>
        <w:gridCol w:w="992"/>
        <w:gridCol w:w="1276"/>
      </w:tblGrid>
      <w:tr w:rsidR="00F42BAF" w:rsidRPr="00F42BAF" w14:paraId="57F01470" w14:textId="77777777" w:rsidTr="00BB5359">
        <w:trPr>
          <w:trHeight w:val="55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B1AA8" w14:textId="77777777" w:rsidR="00F42BAF" w:rsidRPr="00F42BAF" w:rsidRDefault="00F42BA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AA83A" w14:textId="77777777" w:rsidR="00F42BAF" w:rsidRPr="00F42BAF" w:rsidRDefault="00F42BA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Баскетбол 3х3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3848306" w14:textId="77777777" w:rsidR="00F42BAF" w:rsidRPr="00F42BAF" w:rsidRDefault="00F42BA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DA361BB" w14:textId="77777777" w:rsidR="00F42BAF" w:rsidRPr="00F42BAF" w:rsidRDefault="00F42BA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Настольный теннис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FE939FF" w14:textId="77777777" w:rsidR="00F42BAF" w:rsidRPr="00F42BAF" w:rsidRDefault="00F42BA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Футбол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62B73E" w14:textId="77777777" w:rsidR="00F42BAF" w:rsidRPr="00F42BAF" w:rsidRDefault="00F42BA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мест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1C8390" w14:textId="77777777" w:rsidR="00F42BAF" w:rsidRPr="00F42BAF" w:rsidRDefault="00F42BA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Итоговое место</w:t>
            </w:r>
          </w:p>
        </w:tc>
      </w:tr>
      <w:tr w:rsidR="00F42BAF" w:rsidRPr="00F42BAF" w14:paraId="2DED08B6" w14:textId="77777777" w:rsidTr="00BB5359">
        <w:trPr>
          <w:trHeight w:val="509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CE075" w14:textId="77777777" w:rsidR="00F42BAF" w:rsidRPr="00F42BAF" w:rsidRDefault="00F42BA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BC532" w14:textId="77777777" w:rsidR="00F42BAF" w:rsidRPr="00F42BAF" w:rsidRDefault="00F42BA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D8B6BA" w14:textId="77777777" w:rsidR="00F42BAF" w:rsidRPr="00F42BAF" w:rsidRDefault="00F42BA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E6D3D1" w14:textId="77777777" w:rsidR="00F42BAF" w:rsidRPr="00F42BAF" w:rsidRDefault="00F42BA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358AF07" w14:textId="77777777" w:rsidR="00F42BAF" w:rsidRPr="00F42BAF" w:rsidRDefault="00F42BA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3F5891" w14:textId="77777777" w:rsidR="00F42BAF" w:rsidRPr="00F42BAF" w:rsidRDefault="00F42BA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356EEB" w14:textId="77777777" w:rsidR="00F42BAF" w:rsidRPr="00F42BAF" w:rsidRDefault="00F42BA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B5359" w:rsidRPr="00F42BAF" w14:paraId="0460D71E" w14:textId="77777777" w:rsidTr="00BB5359">
        <w:trPr>
          <w:trHeight w:val="32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3F1B3" w14:textId="77777777" w:rsidR="00BB5359" w:rsidRPr="00F42BAF" w:rsidRDefault="00BB5359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5A15" w14:textId="77777777" w:rsidR="00BB5359" w:rsidRPr="00F42BAF" w:rsidRDefault="00BB5359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8D3C9" w14:textId="77777777" w:rsidR="00BB5359" w:rsidRPr="00F42BAF" w:rsidRDefault="00BB5359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19F1D" w14:textId="77777777" w:rsidR="00BB5359" w:rsidRPr="00F42BAF" w:rsidRDefault="00BB5359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1CDE4" w14:textId="77777777" w:rsidR="00BB5359" w:rsidRPr="00F42BAF" w:rsidRDefault="00BB5359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1459B4" w14:textId="77777777" w:rsidR="00BB5359" w:rsidRPr="00F42BAF" w:rsidRDefault="00BB5359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218DE" w14:textId="77777777" w:rsidR="00BB5359" w:rsidRPr="00F42BAF" w:rsidRDefault="00BB5359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юноши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0EB9F" w14:textId="77777777" w:rsidR="00BB5359" w:rsidRPr="00F42BAF" w:rsidRDefault="00BB5359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42BA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девушки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9BE6B0" w14:textId="77777777" w:rsidR="00BB5359" w:rsidRPr="00F42BAF" w:rsidRDefault="00BB5359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DC30E" w14:textId="77777777" w:rsidR="00BB5359" w:rsidRPr="00F42BAF" w:rsidRDefault="00BB5359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5182F" w:rsidRPr="00F42BAF" w14:paraId="70F9712F" w14:textId="77777777" w:rsidTr="00F770E9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294403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2DDB6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A078EA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B9522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4F0F3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C6B94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7C351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CB6E4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3912" w14:textId="77777777" w:rsidR="0065182F" w:rsidRPr="00F42BAF" w:rsidRDefault="0065182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74546" w14:textId="77777777" w:rsidR="0065182F" w:rsidRPr="00F42BAF" w:rsidRDefault="0065182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82F" w:rsidRPr="00F42BAF" w14:paraId="7ADA7797" w14:textId="77777777" w:rsidTr="00D74E3A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78015A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D8951E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D54F3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0B8D4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8F92F4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570BC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2AAD2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021EA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EFF0" w14:textId="77777777" w:rsidR="0065182F" w:rsidRPr="00F42BAF" w:rsidRDefault="0065182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389" w14:textId="77777777" w:rsidR="0065182F" w:rsidRPr="00F42BAF" w:rsidRDefault="0065182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82F" w:rsidRPr="00F42BAF" w14:paraId="0CE672E9" w14:textId="77777777" w:rsidTr="00A604D7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AE08E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F57570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718F6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575F3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ACA49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F38A6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D01E3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232E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5AA6" w14:textId="77777777" w:rsidR="0065182F" w:rsidRPr="00F42BAF" w:rsidRDefault="0065182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A8253" w14:textId="77777777" w:rsidR="0065182F" w:rsidRPr="00F42BAF" w:rsidRDefault="0065182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182F" w:rsidRPr="00F42BAF" w14:paraId="6DFB5A85" w14:textId="77777777" w:rsidTr="007D302A">
        <w:trPr>
          <w:trHeight w:val="31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D3166E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0663B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2ED167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52CE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98260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790A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F3824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9B02B" w14:textId="77777777" w:rsidR="0065182F" w:rsidRPr="00F42BAF" w:rsidRDefault="0065182F" w:rsidP="00F42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3B76" w14:textId="77777777" w:rsidR="0065182F" w:rsidRPr="00F42BAF" w:rsidRDefault="0065182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EF8A" w14:textId="77777777" w:rsidR="0065182F" w:rsidRPr="00F42BAF" w:rsidRDefault="0065182F" w:rsidP="00F42B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ECC94E7" w14:textId="77777777" w:rsidR="007B0A1A" w:rsidRDefault="007B0A1A" w:rsidP="007B0A1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9795408" w14:textId="77777777" w:rsidR="007B0A1A" w:rsidRDefault="007B0A1A" w:rsidP="007B0A1A">
      <w:pPr>
        <w:spacing w:after="0" w:line="240" w:lineRule="auto"/>
        <w:rPr>
          <w:rFonts w:ascii="Times New Roman" w:hAnsi="Times New Roman" w:cs="Times New Roman"/>
        </w:rPr>
      </w:pPr>
    </w:p>
    <w:p w14:paraId="6E99A93F" w14:textId="77777777" w:rsidR="007B0A1A" w:rsidRDefault="007B0A1A" w:rsidP="007B0A1A">
      <w:pPr>
        <w:spacing w:after="0" w:line="240" w:lineRule="auto"/>
        <w:rPr>
          <w:rFonts w:ascii="Times New Roman" w:hAnsi="Times New Roman" w:cs="Times New Roman"/>
        </w:rPr>
      </w:pPr>
    </w:p>
    <w:p w14:paraId="17FEB6C6" w14:textId="77777777" w:rsidR="007B0A1A" w:rsidRDefault="007B0A1A" w:rsidP="007B0A1A">
      <w:pPr>
        <w:spacing w:after="0" w:line="240" w:lineRule="auto"/>
        <w:rPr>
          <w:rFonts w:ascii="Times New Roman" w:hAnsi="Times New Roman" w:cs="Times New Roman"/>
        </w:rPr>
      </w:pPr>
    </w:p>
    <w:p w14:paraId="21B6782A" w14:textId="77777777" w:rsidR="007B0A1A" w:rsidRPr="007B0A1A" w:rsidRDefault="007B0A1A" w:rsidP="007B0A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A1A">
        <w:rPr>
          <w:rFonts w:ascii="Times New Roman" w:hAnsi="Times New Roman" w:cs="Times New Roman"/>
          <w:sz w:val="24"/>
        </w:rPr>
        <w:t>Наименование организации: ________________________</w:t>
      </w:r>
    </w:p>
    <w:p w14:paraId="702C9981" w14:textId="77777777" w:rsidR="007B0A1A" w:rsidRPr="007B0A1A" w:rsidRDefault="007B0A1A" w:rsidP="007B0A1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A09D72E" w14:textId="77777777" w:rsidR="007B0A1A" w:rsidRPr="007B0A1A" w:rsidRDefault="007B0A1A" w:rsidP="007B0A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A1A">
        <w:rPr>
          <w:rFonts w:ascii="Times New Roman" w:hAnsi="Times New Roman" w:cs="Times New Roman"/>
          <w:sz w:val="24"/>
        </w:rPr>
        <w:t>Подписи судей: ___________________________</w:t>
      </w:r>
    </w:p>
    <w:p w14:paraId="66910083" w14:textId="77777777" w:rsidR="007B0A1A" w:rsidRPr="007B0A1A" w:rsidRDefault="007B0A1A" w:rsidP="007B0A1A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B0A1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/_______/</w:t>
      </w:r>
    </w:p>
    <w:p w14:paraId="63CD84B8" w14:textId="77777777" w:rsidR="00D00F4C" w:rsidRPr="007B0A1A" w:rsidRDefault="007B0A1A" w:rsidP="007B0A1A">
      <w:pPr>
        <w:spacing w:after="0" w:line="240" w:lineRule="auto"/>
        <w:rPr>
          <w:rFonts w:ascii="Times New Roman" w:hAnsi="Times New Roman" w:cs="Times New Roman"/>
          <w:sz w:val="24"/>
          <w:vertAlign w:val="subscript"/>
        </w:rPr>
        <w:sectPr w:rsidR="00D00F4C" w:rsidRPr="007B0A1A" w:rsidSect="00D00F4C">
          <w:pgSz w:w="16840" w:h="11910" w:orient="landscape"/>
          <w:pgMar w:top="1077" w:right="1440" w:bottom="1077" w:left="1440" w:header="578" w:footer="0" w:gutter="0"/>
          <w:cols w:space="720"/>
          <w:docGrid w:linePitch="299"/>
        </w:sectPr>
      </w:pPr>
      <w:r w:rsidRPr="007B0A1A">
        <w:rPr>
          <w:rFonts w:ascii="Times New Roman" w:hAnsi="Times New Roman" w:cs="Times New Roman"/>
          <w:sz w:val="24"/>
          <w:vertAlign w:val="subscript"/>
        </w:rPr>
        <w:t xml:space="preserve">                                                                                                                                                                         МП</w:t>
      </w:r>
    </w:p>
    <w:p w14:paraId="5E696C98" w14:textId="77777777" w:rsidR="00804D2A" w:rsidRDefault="00804D2A" w:rsidP="00BB5359">
      <w:pPr>
        <w:spacing w:after="0" w:line="240" w:lineRule="auto"/>
      </w:pPr>
    </w:p>
    <w:sectPr w:rsidR="00804D2A" w:rsidSect="00DB4E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AEC7F" w14:textId="77777777" w:rsidR="00561983" w:rsidRDefault="00561983" w:rsidP="00F759B1">
      <w:pPr>
        <w:spacing w:after="0" w:line="240" w:lineRule="auto"/>
      </w:pPr>
      <w:r>
        <w:separator/>
      </w:r>
    </w:p>
  </w:endnote>
  <w:endnote w:type="continuationSeparator" w:id="0">
    <w:p w14:paraId="575A90A6" w14:textId="77777777" w:rsidR="00561983" w:rsidRDefault="00561983" w:rsidP="00F75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64F8A" w14:textId="77777777" w:rsidR="00561983" w:rsidRDefault="00561983" w:rsidP="00F759B1">
      <w:pPr>
        <w:spacing w:after="0" w:line="240" w:lineRule="auto"/>
      </w:pPr>
      <w:r>
        <w:separator/>
      </w:r>
    </w:p>
  </w:footnote>
  <w:footnote w:type="continuationSeparator" w:id="0">
    <w:p w14:paraId="0193AC94" w14:textId="77777777" w:rsidR="00561983" w:rsidRDefault="00561983" w:rsidP="00F75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ADD68" w14:textId="77777777" w:rsidR="004E6FC3" w:rsidRDefault="004E6FC3">
    <w:pPr>
      <w:pStyle w:val="a8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76567"/>
    <w:multiLevelType w:val="hybridMultilevel"/>
    <w:tmpl w:val="F08CAA66"/>
    <w:lvl w:ilvl="0" w:tplc="B3AA117A">
      <w:start w:val="1"/>
      <w:numFmt w:val="upperRoman"/>
      <w:lvlText w:val="%1"/>
      <w:lvlJc w:val="left"/>
      <w:pPr>
        <w:ind w:left="81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2009BC">
      <w:numFmt w:val="bullet"/>
      <w:lvlText w:val="•"/>
      <w:lvlJc w:val="left"/>
      <w:pPr>
        <w:ind w:left="1866" w:hanging="310"/>
      </w:pPr>
      <w:rPr>
        <w:rFonts w:hint="default"/>
        <w:lang w:val="ru-RU" w:eastAsia="en-US" w:bidi="ar-SA"/>
      </w:rPr>
    </w:lvl>
    <w:lvl w:ilvl="2" w:tplc="C9CC482A">
      <w:numFmt w:val="bullet"/>
      <w:lvlText w:val="•"/>
      <w:lvlJc w:val="left"/>
      <w:pPr>
        <w:ind w:left="2913" w:hanging="310"/>
      </w:pPr>
      <w:rPr>
        <w:rFonts w:hint="default"/>
        <w:lang w:val="ru-RU" w:eastAsia="en-US" w:bidi="ar-SA"/>
      </w:rPr>
    </w:lvl>
    <w:lvl w:ilvl="3" w:tplc="E5EC4444">
      <w:numFmt w:val="bullet"/>
      <w:lvlText w:val="•"/>
      <w:lvlJc w:val="left"/>
      <w:pPr>
        <w:ind w:left="3959" w:hanging="310"/>
      </w:pPr>
      <w:rPr>
        <w:rFonts w:hint="default"/>
        <w:lang w:val="ru-RU" w:eastAsia="en-US" w:bidi="ar-SA"/>
      </w:rPr>
    </w:lvl>
    <w:lvl w:ilvl="4" w:tplc="6DB2C1D8">
      <w:numFmt w:val="bullet"/>
      <w:lvlText w:val="•"/>
      <w:lvlJc w:val="left"/>
      <w:pPr>
        <w:ind w:left="5006" w:hanging="310"/>
      </w:pPr>
      <w:rPr>
        <w:rFonts w:hint="default"/>
        <w:lang w:val="ru-RU" w:eastAsia="en-US" w:bidi="ar-SA"/>
      </w:rPr>
    </w:lvl>
    <w:lvl w:ilvl="5" w:tplc="0FA0EBA4">
      <w:numFmt w:val="bullet"/>
      <w:lvlText w:val="•"/>
      <w:lvlJc w:val="left"/>
      <w:pPr>
        <w:ind w:left="6053" w:hanging="310"/>
      </w:pPr>
      <w:rPr>
        <w:rFonts w:hint="default"/>
        <w:lang w:val="ru-RU" w:eastAsia="en-US" w:bidi="ar-SA"/>
      </w:rPr>
    </w:lvl>
    <w:lvl w:ilvl="6" w:tplc="99EC841C">
      <w:numFmt w:val="bullet"/>
      <w:lvlText w:val="•"/>
      <w:lvlJc w:val="left"/>
      <w:pPr>
        <w:ind w:left="7099" w:hanging="310"/>
      </w:pPr>
      <w:rPr>
        <w:rFonts w:hint="default"/>
        <w:lang w:val="ru-RU" w:eastAsia="en-US" w:bidi="ar-SA"/>
      </w:rPr>
    </w:lvl>
    <w:lvl w:ilvl="7" w:tplc="96667060">
      <w:numFmt w:val="bullet"/>
      <w:lvlText w:val="•"/>
      <w:lvlJc w:val="left"/>
      <w:pPr>
        <w:ind w:left="8146" w:hanging="310"/>
      </w:pPr>
      <w:rPr>
        <w:rFonts w:hint="default"/>
        <w:lang w:val="ru-RU" w:eastAsia="en-US" w:bidi="ar-SA"/>
      </w:rPr>
    </w:lvl>
    <w:lvl w:ilvl="8" w:tplc="A8289BF8">
      <w:numFmt w:val="bullet"/>
      <w:lvlText w:val="•"/>
      <w:lvlJc w:val="left"/>
      <w:pPr>
        <w:ind w:left="9193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D88548B"/>
    <w:multiLevelType w:val="hybridMultilevel"/>
    <w:tmpl w:val="01F206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655BA"/>
    <w:multiLevelType w:val="hybridMultilevel"/>
    <w:tmpl w:val="1B4A3C10"/>
    <w:lvl w:ilvl="0" w:tplc="91BC6492">
      <w:numFmt w:val="bullet"/>
      <w:lvlText w:val=""/>
      <w:lvlJc w:val="left"/>
      <w:pPr>
        <w:ind w:left="812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38C9C4E">
      <w:numFmt w:val="bullet"/>
      <w:lvlText w:val="•"/>
      <w:lvlJc w:val="left"/>
      <w:pPr>
        <w:ind w:left="1866" w:hanging="425"/>
      </w:pPr>
      <w:rPr>
        <w:rFonts w:hint="default"/>
        <w:lang w:val="ru-RU" w:eastAsia="en-US" w:bidi="ar-SA"/>
      </w:rPr>
    </w:lvl>
    <w:lvl w:ilvl="2" w:tplc="E55C7886">
      <w:numFmt w:val="bullet"/>
      <w:lvlText w:val="•"/>
      <w:lvlJc w:val="left"/>
      <w:pPr>
        <w:ind w:left="2913" w:hanging="425"/>
      </w:pPr>
      <w:rPr>
        <w:rFonts w:hint="default"/>
        <w:lang w:val="ru-RU" w:eastAsia="en-US" w:bidi="ar-SA"/>
      </w:rPr>
    </w:lvl>
    <w:lvl w:ilvl="3" w:tplc="44E228C4">
      <w:numFmt w:val="bullet"/>
      <w:lvlText w:val="•"/>
      <w:lvlJc w:val="left"/>
      <w:pPr>
        <w:ind w:left="3959" w:hanging="425"/>
      </w:pPr>
      <w:rPr>
        <w:rFonts w:hint="default"/>
        <w:lang w:val="ru-RU" w:eastAsia="en-US" w:bidi="ar-SA"/>
      </w:rPr>
    </w:lvl>
    <w:lvl w:ilvl="4" w:tplc="4CACB4FA">
      <w:numFmt w:val="bullet"/>
      <w:lvlText w:val="•"/>
      <w:lvlJc w:val="left"/>
      <w:pPr>
        <w:ind w:left="5006" w:hanging="425"/>
      </w:pPr>
      <w:rPr>
        <w:rFonts w:hint="default"/>
        <w:lang w:val="ru-RU" w:eastAsia="en-US" w:bidi="ar-SA"/>
      </w:rPr>
    </w:lvl>
    <w:lvl w:ilvl="5" w:tplc="851CE7D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F774E3AE">
      <w:numFmt w:val="bullet"/>
      <w:lvlText w:val="•"/>
      <w:lvlJc w:val="left"/>
      <w:pPr>
        <w:ind w:left="7099" w:hanging="425"/>
      </w:pPr>
      <w:rPr>
        <w:rFonts w:hint="default"/>
        <w:lang w:val="ru-RU" w:eastAsia="en-US" w:bidi="ar-SA"/>
      </w:rPr>
    </w:lvl>
    <w:lvl w:ilvl="7" w:tplc="43F0BA0A">
      <w:numFmt w:val="bullet"/>
      <w:lvlText w:val="•"/>
      <w:lvlJc w:val="left"/>
      <w:pPr>
        <w:ind w:left="8146" w:hanging="425"/>
      </w:pPr>
      <w:rPr>
        <w:rFonts w:hint="default"/>
        <w:lang w:val="ru-RU" w:eastAsia="en-US" w:bidi="ar-SA"/>
      </w:rPr>
    </w:lvl>
    <w:lvl w:ilvl="8" w:tplc="C150B25C">
      <w:numFmt w:val="bullet"/>
      <w:lvlText w:val="•"/>
      <w:lvlJc w:val="left"/>
      <w:pPr>
        <w:ind w:left="9193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11C96D9B"/>
    <w:multiLevelType w:val="hybridMultilevel"/>
    <w:tmpl w:val="37A63F9A"/>
    <w:lvl w:ilvl="0" w:tplc="50AC6C9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08DE70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1C2074CE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3" w:tplc="771CD1FA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F73C7632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5" w:tplc="EAF45538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6" w:tplc="9E440CBC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7" w:tplc="DE1EDDC4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21D4325C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D0214AE"/>
    <w:multiLevelType w:val="hybridMultilevel"/>
    <w:tmpl w:val="279283DA"/>
    <w:lvl w:ilvl="0" w:tplc="CFF6B356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9E24D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4F1A1AB6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07CA3AFA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4" w:tplc="F86608E0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 w:tplc="BB86B6BE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32289208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7" w:tplc="A3BAC502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8" w:tplc="68227CE6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8005251"/>
    <w:multiLevelType w:val="hybridMultilevel"/>
    <w:tmpl w:val="6A4443BC"/>
    <w:lvl w:ilvl="0" w:tplc="1870DC6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2C957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6338E09E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3" w:tplc="C166129E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4" w:tplc="79B45052">
      <w:numFmt w:val="bullet"/>
      <w:lvlText w:val="•"/>
      <w:lvlJc w:val="left"/>
      <w:pPr>
        <w:ind w:left="3910" w:hanging="360"/>
      </w:pPr>
      <w:rPr>
        <w:rFonts w:hint="default"/>
        <w:lang w:val="ru-RU" w:eastAsia="en-US" w:bidi="ar-SA"/>
      </w:rPr>
    </w:lvl>
    <w:lvl w:ilvl="5" w:tplc="C9348B76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6" w:tplc="90C081AA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  <w:lvl w:ilvl="7" w:tplc="BC942D30">
      <w:numFmt w:val="bullet"/>
      <w:lvlText w:val="•"/>
      <w:lvlJc w:val="left"/>
      <w:pPr>
        <w:ind w:left="6228" w:hanging="360"/>
      </w:pPr>
      <w:rPr>
        <w:rFonts w:hint="default"/>
        <w:lang w:val="ru-RU" w:eastAsia="en-US" w:bidi="ar-SA"/>
      </w:rPr>
    </w:lvl>
    <w:lvl w:ilvl="8" w:tplc="FD16BC66">
      <w:numFmt w:val="bullet"/>
      <w:lvlText w:val="•"/>
      <w:lvlJc w:val="left"/>
      <w:pPr>
        <w:ind w:left="70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FD672EA"/>
    <w:multiLevelType w:val="hybridMultilevel"/>
    <w:tmpl w:val="921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73248"/>
    <w:multiLevelType w:val="hybridMultilevel"/>
    <w:tmpl w:val="978442A8"/>
    <w:lvl w:ilvl="0" w:tplc="30F6D3DA">
      <w:start w:val="1"/>
      <w:numFmt w:val="decimal"/>
      <w:lvlText w:val="%1."/>
      <w:lvlJc w:val="left"/>
      <w:pPr>
        <w:ind w:left="448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349FEC">
      <w:numFmt w:val="bullet"/>
      <w:lvlText w:val="•"/>
      <w:lvlJc w:val="left"/>
      <w:pPr>
        <w:ind w:left="5144" w:hanging="281"/>
      </w:pPr>
      <w:rPr>
        <w:lang w:val="ru-RU" w:eastAsia="en-US" w:bidi="ar-SA"/>
      </w:rPr>
    </w:lvl>
    <w:lvl w:ilvl="2" w:tplc="C8DC1F2C">
      <w:numFmt w:val="bullet"/>
      <w:lvlText w:val="•"/>
      <w:lvlJc w:val="left"/>
      <w:pPr>
        <w:ind w:left="5809" w:hanging="281"/>
      </w:pPr>
      <w:rPr>
        <w:lang w:val="ru-RU" w:eastAsia="en-US" w:bidi="ar-SA"/>
      </w:rPr>
    </w:lvl>
    <w:lvl w:ilvl="3" w:tplc="6024C53A">
      <w:numFmt w:val="bullet"/>
      <w:lvlText w:val="•"/>
      <w:lvlJc w:val="left"/>
      <w:pPr>
        <w:ind w:left="6473" w:hanging="281"/>
      </w:pPr>
      <w:rPr>
        <w:lang w:val="ru-RU" w:eastAsia="en-US" w:bidi="ar-SA"/>
      </w:rPr>
    </w:lvl>
    <w:lvl w:ilvl="4" w:tplc="DFC418B6">
      <w:numFmt w:val="bullet"/>
      <w:lvlText w:val="•"/>
      <w:lvlJc w:val="left"/>
      <w:pPr>
        <w:ind w:left="7138" w:hanging="281"/>
      </w:pPr>
      <w:rPr>
        <w:lang w:val="ru-RU" w:eastAsia="en-US" w:bidi="ar-SA"/>
      </w:rPr>
    </w:lvl>
    <w:lvl w:ilvl="5" w:tplc="5C9AD280">
      <w:numFmt w:val="bullet"/>
      <w:lvlText w:val="•"/>
      <w:lvlJc w:val="left"/>
      <w:pPr>
        <w:ind w:left="7803" w:hanging="281"/>
      </w:pPr>
      <w:rPr>
        <w:lang w:val="ru-RU" w:eastAsia="en-US" w:bidi="ar-SA"/>
      </w:rPr>
    </w:lvl>
    <w:lvl w:ilvl="6" w:tplc="128E4DD6">
      <w:numFmt w:val="bullet"/>
      <w:lvlText w:val="•"/>
      <w:lvlJc w:val="left"/>
      <w:pPr>
        <w:ind w:left="8467" w:hanging="281"/>
      </w:pPr>
      <w:rPr>
        <w:lang w:val="ru-RU" w:eastAsia="en-US" w:bidi="ar-SA"/>
      </w:rPr>
    </w:lvl>
    <w:lvl w:ilvl="7" w:tplc="5F96606A">
      <w:numFmt w:val="bullet"/>
      <w:lvlText w:val="•"/>
      <w:lvlJc w:val="left"/>
      <w:pPr>
        <w:ind w:left="9132" w:hanging="281"/>
      </w:pPr>
      <w:rPr>
        <w:lang w:val="ru-RU" w:eastAsia="en-US" w:bidi="ar-SA"/>
      </w:rPr>
    </w:lvl>
    <w:lvl w:ilvl="8" w:tplc="5D5603DA">
      <w:numFmt w:val="bullet"/>
      <w:lvlText w:val="•"/>
      <w:lvlJc w:val="left"/>
      <w:pPr>
        <w:ind w:left="9797" w:hanging="281"/>
      </w:pPr>
      <w:rPr>
        <w:lang w:val="ru-RU" w:eastAsia="en-US" w:bidi="ar-SA"/>
      </w:rPr>
    </w:lvl>
  </w:abstractNum>
  <w:abstractNum w:abstractNumId="8" w15:restartNumberingAfterBreak="0">
    <w:nsid w:val="376E4860"/>
    <w:multiLevelType w:val="hybridMultilevel"/>
    <w:tmpl w:val="84508A30"/>
    <w:lvl w:ilvl="0" w:tplc="F268338E">
      <w:start w:val="1"/>
      <w:numFmt w:val="upperRoman"/>
      <w:lvlText w:val="%1."/>
      <w:lvlJc w:val="left"/>
      <w:pPr>
        <w:ind w:left="4466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EAEA9E">
      <w:start w:val="1"/>
      <w:numFmt w:val="decimal"/>
      <w:lvlText w:val="%2."/>
      <w:lvlJc w:val="left"/>
      <w:pPr>
        <w:ind w:left="812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9C801F6">
      <w:numFmt w:val="bullet"/>
      <w:lvlText w:val="•"/>
      <w:lvlJc w:val="left"/>
      <w:pPr>
        <w:ind w:left="5218" w:hanging="711"/>
      </w:pPr>
      <w:rPr>
        <w:rFonts w:hint="default"/>
        <w:lang w:val="ru-RU" w:eastAsia="en-US" w:bidi="ar-SA"/>
      </w:rPr>
    </w:lvl>
    <w:lvl w:ilvl="3" w:tplc="A850A610">
      <w:numFmt w:val="bullet"/>
      <w:lvlText w:val="•"/>
      <w:lvlJc w:val="left"/>
      <w:pPr>
        <w:ind w:left="5976" w:hanging="711"/>
      </w:pPr>
      <w:rPr>
        <w:rFonts w:hint="default"/>
        <w:lang w:val="ru-RU" w:eastAsia="en-US" w:bidi="ar-SA"/>
      </w:rPr>
    </w:lvl>
    <w:lvl w:ilvl="4" w:tplc="1D34C072">
      <w:numFmt w:val="bullet"/>
      <w:lvlText w:val="•"/>
      <w:lvlJc w:val="left"/>
      <w:pPr>
        <w:ind w:left="6735" w:hanging="711"/>
      </w:pPr>
      <w:rPr>
        <w:rFonts w:hint="default"/>
        <w:lang w:val="ru-RU" w:eastAsia="en-US" w:bidi="ar-SA"/>
      </w:rPr>
    </w:lvl>
    <w:lvl w:ilvl="5" w:tplc="90207D40">
      <w:numFmt w:val="bullet"/>
      <w:lvlText w:val="•"/>
      <w:lvlJc w:val="left"/>
      <w:pPr>
        <w:ind w:left="7493" w:hanging="711"/>
      </w:pPr>
      <w:rPr>
        <w:rFonts w:hint="default"/>
        <w:lang w:val="ru-RU" w:eastAsia="en-US" w:bidi="ar-SA"/>
      </w:rPr>
    </w:lvl>
    <w:lvl w:ilvl="6" w:tplc="76BC6842">
      <w:numFmt w:val="bullet"/>
      <w:lvlText w:val="•"/>
      <w:lvlJc w:val="left"/>
      <w:pPr>
        <w:ind w:left="8252" w:hanging="711"/>
      </w:pPr>
      <w:rPr>
        <w:rFonts w:hint="default"/>
        <w:lang w:val="ru-RU" w:eastAsia="en-US" w:bidi="ar-SA"/>
      </w:rPr>
    </w:lvl>
    <w:lvl w:ilvl="7" w:tplc="1E96D7B0">
      <w:numFmt w:val="bullet"/>
      <w:lvlText w:val="•"/>
      <w:lvlJc w:val="left"/>
      <w:pPr>
        <w:ind w:left="9010" w:hanging="711"/>
      </w:pPr>
      <w:rPr>
        <w:rFonts w:hint="default"/>
        <w:lang w:val="ru-RU" w:eastAsia="en-US" w:bidi="ar-SA"/>
      </w:rPr>
    </w:lvl>
    <w:lvl w:ilvl="8" w:tplc="02BADBBA">
      <w:numFmt w:val="bullet"/>
      <w:lvlText w:val="•"/>
      <w:lvlJc w:val="left"/>
      <w:pPr>
        <w:ind w:left="9769" w:hanging="711"/>
      </w:pPr>
      <w:rPr>
        <w:rFonts w:hint="default"/>
        <w:lang w:val="ru-RU" w:eastAsia="en-US" w:bidi="ar-SA"/>
      </w:rPr>
    </w:lvl>
  </w:abstractNum>
  <w:abstractNum w:abstractNumId="9" w15:restartNumberingAfterBreak="0">
    <w:nsid w:val="3C1814CC"/>
    <w:multiLevelType w:val="hybridMultilevel"/>
    <w:tmpl w:val="F51AAEE0"/>
    <w:lvl w:ilvl="0" w:tplc="6922B0C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FCC744">
      <w:numFmt w:val="bullet"/>
      <w:lvlText w:val="•"/>
      <w:lvlJc w:val="left"/>
      <w:pPr>
        <w:ind w:left="1581" w:hanging="360"/>
      </w:pPr>
      <w:rPr>
        <w:rFonts w:hint="default"/>
        <w:lang w:val="ru-RU" w:eastAsia="en-US" w:bidi="ar-SA"/>
      </w:rPr>
    </w:lvl>
    <w:lvl w:ilvl="2" w:tplc="087CD3E0">
      <w:numFmt w:val="bullet"/>
      <w:lvlText w:val="•"/>
      <w:lvlJc w:val="left"/>
      <w:pPr>
        <w:ind w:left="2343" w:hanging="360"/>
      </w:pPr>
      <w:rPr>
        <w:rFonts w:hint="default"/>
        <w:lang w:val="ru-RU" w:eastAsia="en-US" w:bidi="ar-SA"/>
      </w:rPr>
    </w:lvl>
    <w:lvl w:ilvl="3" w:tplc="DE5E40FE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4" w:tplc="A406246E">
      <w:numFmt w:val="bullet"/>
      <w:lvlText w:val="•"/>
      <w:lvlJc w:val="left"/>
      <w:pPr>
        <w:ind w:left="3867" w:hanging="360"/>
      </w:pPr>
      <w:rPr>
        <w:rFonts w:hint="default"/>
        <w:lang w:val="ru-RU" w:eastAsia="en-US" w:bidi="ar-SA"/>
      </w:rPr>
    </w:lvl>
    <w:lvl w:ilvl="5" w:tplc="071AC568">
      <w:numFmt w:val="bullet"/>
      <w:lvlText w:val="•"/>
      <w:lvlJc w:val="left"/>
      <w:pPr>
        <w:ind w:left="4629" w:hanging="360"/>
      </w:pPr>
      <w:rPr>
        <w:rFonts w:hint="default"/>
        <w:lang w:val="ru-RU" w:eastAsia="en-US" w:bidi="ar-SA"/>
      </w:rPr>
    </w:lvl>
    <w:lvl w:ilvl="6" w:tplc="E3B654E6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7" w:tplc="6676140A">
      <w:numFmt w:val="bullet"/>
      <w:lvlText w:val="•"/>
      <w:lvlJc w:val="left"/>
      <w:pPr>
        <w:ind w:left="6152" w:hanging="360"/>
      </w:pPr>
      <w:rPr>
        <w:rFonts w:hint="default"/>
        <w:lang w:val="ru-RU" w:eastAsia="en-US" w:bidi="ar-SA"/>
      </w:rPr>
    </w:lvl>
    <w:lvl w:ilvl="8" w:tplc="3C364812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3EB01A6B"/>
    <w:multiLevelType w:val="hybridMultilevel"/>
    <w:tmpl w:val="4D541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54E04"/>
    <w:multiLevelType w:val="hybridMultilevel"/>
    <w:tmpl w:val="A41A09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8CD6E2C"/>
    <w:multiLevelType w:val="hybridMultilevel"/>
    <w:tmpl w:val="F2A8DB84"/>
    <w:lvl w:ilvl="0" w:tplc="791A77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B5C1016"/>
    <w:multiLevelType w:val="hybridMultilevel"/>
    <w:tmpl w:val="90267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26B8E"/>
    <w:multiLevelType w:val="hybridMultilevel"/>
    <w:tmpl w:val="DE5E61EA"/>
    <w:lvl w:ilvl="0" w:tplc="BD526FDA">
      <w:numFmt w:val="bullet"/>
      <w:lvlText w:val=""/>
      <w:lvlJc w:val="left"/>
      <w:pPr>
        <w:ind w:left="812" w:hanging="5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83CE0D2">
      <w:numFmt w:val="bullet"/>
      <w:lvlText w:val="•"/>
      <w:lvlJc w:val="left"/>
      <w:pPr>
        <w:ind w:left="1866" w:hanging="569"/>
      </w:pPr>
      <w:rPr>
        <w:rFonts w:hint="default"/>
        <w:lang w:val="ru-RU" w:eastAsia="en-US" w:bidi="ar-SA"/>
      </w:rPr>
    </w:lvl>
    <w:lvl w:ilvl="2" w:tplc="8556A8F4">
      <w:numFmt w:val="bullet"/>
      <w:lvlText w:val="•"/>
      <w:lvlJc w:val="left"/>
      <w:pPr>
        <w:ind w:left="2913" w:hanging="569"/>
      </w:pPr>
      <w:rPr>
        <w:rFonts w:hint="default"/>
        <w:lang w:val="ru-RU" w:eastAsia="en-US" w:bidi="ar-SA"/>
      </w:rPr>
    </w:lvl>
    <w:lvl w:ilvl="3" w:tplc="28F6AB56">
      <w:numFmt w:val="bullet"/>
      <w:lvlText w:val="•"/>
      <w:lvlJc w:val="left"/>
      <w:pPr>
        <w:ind w:left="3959" w:hanging="569"/>
      </w:pPr>
      <w:rPr>
        <w:rFonts w:hint="default"/>
        <w:lang w:val="ru-RU" w:eastAsia="en-US" w:bidi="ar-SA"/>
      </w:rPr>
    </w:lvl>
    <w:lvl w:ilvl="4" w:tplc="788C22E0">
      <w:numFmt w:val="bullet"/>
      <w:lvlText w:val="•"/>
      <w:lvlJc w:val="left"/>
      <w:pPr>
        <w:ind w:left="5006" w:hanging="569"/>
      </w:pPr>
      <w:rPr>
        <w:rFonts w:hint="default"/>
        <w:lang w:val="ru-RU" w:eastAsia="en-US" w:bidi="ar-SA"/>
      </w:rPr>
    </w:lvl>
    <w:lvl w:ilvl="5" w:tplc="46BCFA2C">
      <w:numFmt w:val="bullet"/>
      <w:lvlText w:val="•"/>
      <w:lvlJc w:val="left"/>
      <w:pPr>
        <w:ind w:left="6053" w:hanging="569"/>
      </w:pPr>
      <w:rPr>
        <w:rFonts w:hint="default"/>
        <w:lang w:val="ru-RU" w:eastAsia="en-US" w:bidi="ar-SA"/>
      </w:rPr>
    </w:lvl>
    <w:lvl w:ilvl="6" w:tplc="02026430">
      <w:numFmt w:val="bullet"/>
      <w:lvlText w:val="•"/>
      <w:lvlJc w:val="left"/>
      <w:pPr>
        <w:ind w:left="7099" w:hanging="569"/>
      </w:pPr>
      <w:rPr>
        <w:rFonts w:hint="default"/>
        <w:lang w:val="ru-RU" w:eastAsia="en-US" w:bidi="ar-SA"/>
      </w:rPr>
    </w:lvl>
    <w:lvl w:ilvl="7" w:tplc="F35CA9B0">
      <w:numFmt w:val="bullet"/>
      <w:lvlText w:val="•"/>
      <w:lvlJc w:val="left"/>
      <w:pPr>
        <w:ind w:left="8146" w:hanging="569"/>
      </w:pPr>
      <w:rPr>
        <w:rFonts w:hint="default"/>
        <w:lang w:val="ru-RU" w:eastAsia="en-US" w:bidi="ar-SA"/>
      </w:rPr>
    </w:lvl>
    <w:lvl w:ilvl="8" w:tplc="5FF48ABA">
      <w:numFmt w:val="bullet"/>
      <w:lvlText w:val="•"/>
      <w:lvlJc w:val="left"/>
      <w:pPr>
        <w:ind w:left="9193" w:hanging="569"/>
      </w:pPr>
      <w:rPr>
        <w:rFonts w:hint="default"/>
        <w:lang w:val="ru-RU" w:eastAsia="en-US" w:bidi="ar-SA"/>
      </w:rPr>
    </w:lvl>
  </w:abstractNum>
  <w:num w:numId="1" w16cid:durableId="1226792941">
    <w:abstractNumId w:val="11"/>
  </w:num>
  <w:num w:numId="2" w16cid:durableId="563948217">
    <w:abstractNumId w:val="1"/>
  </w:num>
  <w:num w:numId="3" w16cid:durableId="868181829">
    <w:abstractNumId w:val="14"/>
  </w:num>
  <w:num w:numId="4" w16cid:durableId="1675961294">
    <w:abstractNumId w:val="8"/>
  </w:num>
  <w:num w:numId="5" w16cid:durableId="1152677975">
    <w:abstractNumId w:val="0"/>
  </w:num>
  <w:num w:numId="6" w16cid:durableId="1028071082">
    <w:abstractNumId w:val="2"/>
  </w:num>
  <w:num w:numId="7" w16cid:durableId="18439314">
    <w:abstractNumId w:val="3"/>
  </w:num>
  <w:num w:numId="8" w16cid:durableId="1216505323">
    <w:abstractNumId w:val="9"/>
  </w:num>
  <w:num w:numId="9" w16cid:durableId="267272262">
    <w:abstractNumId w:val="5"/>
  </w:num>
  <w:num w:numId="10" w16cid:durableId="1446386396">
    <w:abstractNumId w:val="4"/>
  </w:num>
  <w:num w:numId="11" w16cid:durableId="441610139">
    <w:abstractNumId w:val="12"/>
  </w:num>
  <w:num w:numId="12" w16cid:durableId="230584936">
    <w:abstractNumId w:val="10"/>
  </w:num>
  <w:num w:numId="13" w16cid:durableId="64961699">
    <w:abstractNumId w:val="6"/>
  </w:num>
  <w:num w:numId="14" w16cid:durableId="1913075905">
    <w:abstractNumId w:val="13"/>
  </w:num>
  <w:num w:numId="15" w16cid:durableId="2032761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332"/>
    <w:rsid w:val="0002083B"/>
    <w:rsid w:val="000405DD"/>
    <w:rsid w:val="00087C71"/>
    <w:rsid w:val="000A0793"/>
    <w:rsid w:val="000C26ED"/>
    <w:rsid w:val="000C6C63"/>
    <w:rsid w:val="00120BE2"/>
    <w:rsid w:val="00161AAD"/>
    <w:rsid w:val="002162D5"/>
    <w:rsid w:val="00280749"/>
    <w:rsid w:val="002C4B18"/>
    <w:rsid w:val="00327ED9"/>
    <w:rsid w:val="003327A8"/>
    <w:rsid w:val="0033543D"/>
    <w:rsid w:val="00352A47"/>
    <w:rsid w:val="003C650B"/>
    <w:rsid w:val="003E0648"/>
    <w:rsid w:val="004C2363"/>
    <w:rsid w:val="004E6FC3"/>
    <w:rsid w:val="00555A77"/>
    <w:rsid w:val="00557506"/>
    <w:rsid w:val="00561983"/>
    <w:rsid w:val="00577332"/>
    <w:rsid w:val="005848D6"/>
    <w:rsid w:val="0059534A"/>
    <w:rsid w:val="005B7FFA"/>
    <w:rsid w:val="005D6836"/>
    <w:rsid w:val="00607354"/>
    <w:rsid w:val="0065182F"/>
    <w:rsid w:val="00672176"/>
    <w:rsid w:val="00683402"/>
    <w:rsid w:val="00684B2B"/>
    <w:rsid w:val="006A3C74"/>
    <w:rsid w:val="00701C7D"/>
    <w:rsid w:val="007657F9"/>
    <w:rsid w:val="007812DD"/>
    <w:rsid w:val="007B0A1A"/>
    <w:rsid w:val="007B1FC1"/>
    <w:rsid w:val="007F21DD"/>
    <w:rsid w:val="00804D2A"/>
    <w:rsid w:val="0083275F"/>
    <w:rsid w:val="008447D4"/>
    <w:rsid w:val="00895980"/>
    <w:rsid w:val="008A5EED"/>
    <w:rsid w:val="008C4BE8"/>
    <w:rsid w:val="008E3364"/>
    <w:rsid w:val="008F5A8D"/>
    <w:rsid w:val="0091584A"/>
    <w:rsid w:val="00981377"/>
    <w:rsid w:val="00AC3BB3"/>
    <w:rsid w:val="00AF04CB"/>
    <w:rsid w:val="00B6496E"/>
    <w:rsid w:val="00BA7DCA"/>
    <w:rsid w:val="00BB145D"/>
    <w:rsid w:val="00BB5359"/>
    <w:rsid w:val="00BD31D6"/>
    <w:rsid w:val="00C05190"/>
    <w:rsid w:val="00C2130C"/>
    <w:rsid w:val="00C21FF8"/>
    <w:rsid w:val="00CA548F"/>
    <w:rsid w:val="00CD6B63"/>
    <w:rsid w:val="00CF1CEC"/>
    <w:rsid w:val="00D00F4C"/>
    <w:rsid w:val="00D25960"/>
    <w:rsid w:val="00D61B45"/>
    <w:rsid w:val="00DB7011"/>
    <w:rsid w:val="00DD445B"/>
    <w:rsid w:val="00E27DD7"/>
    <w:rsid w:val="00EA0DEF"/>
    <w:rsid w:val="00EB66C2"/>
    <w:rsid w:val="00F273B7"/>
    <w:rsid w:val="00F42BAF"/>
    <w:rsid w:val="00F450CF"/>
    <w:rsid w:val="00F7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3DFA1"/>
  <w15:docId w15:val="{F81AEB9C-904F-404C-B0B4-B9EB47FB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44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AC3BB3"/>
    <w:pPr>
      <w:ind w:left="720"/>
      <w:contextualSpacing/>
    </w:pPr>
  </w:style>
  <w:style w:type="character" w:customStyle="1" w:styleId="a6">
    <w:name w:val="Текст Знак"/>
    <w:basedOn w:val="a0"/>
    <w:link w:val="a7"/>
    <w:locked/>
    <w:rsid w:val="00AF04CB"/>
    <w:rPr>
      <w:rFonts w:ascii="Courier New" w:eastAsia="Calibri" w:hAnsi="Courier New" w:cs="Courier New"/>
    </w:rPr>
  </w:style>
  <w:style w:type="paragraph" w:styleId="a7">
    <w:name w:val="Plain Text"/>
    <w:basedOn w:val="a"/>
    <w:link w:val="a6"/>
    <w:rsid w:val="00AF04CB"/>
    <w:pPr>
      <w:spacing w:after="0" w:line="240" w:lineRule="auto"/>
      <w:ind w:firstLine="454"/>
      <w:jc w:val="both"/>
    </w:pPr>
    <w:rPr>
      <w:rFonts w:ascii="Courier New" w:eastAsia="Calibri" w:hAnsi="Courier New" w:cs="Courier New"/>
    </w:rPr>
  </w:style>
  <w:style w:type="character" w:customStyle="1" w:styleId="1">
    <w:name w:val="Текст Знак1"/>
    <w:basedOn w:val="a0"/>
    <w:uiPriority w:val="99"/>
    <w:semiHidden/>
    <w:rsid w:val="00AF04CB"/>
    <w:rPr>
      <w:rFonts w:ascii="Consolas" w:hAnsi="Consolas" w:cs="Consolas"/>
      <w:sz w:val="21"/>
      <w:szCs w:val="21"/>
    </w:rPr>
  </w:style>
  <w:style w:type="paragraph" w:styleId="a8">
    <w:name w:val="Body Text"/>
    <w:basedOn w:val="a"/>
    <w:link w:val="a9"/>
    <w:uiPriority w:val="1"/>
    <w:qFormat/>
    <w:rsid w:val="003E0648"/>
    <w:pPr>
      <w:widowControl w:val="0"/>
      <w:autoSpaceDE w:val="0"/>
      <w:autoSpaceDN w:val="0"/>
      <w:spacing w:after="0" w:line="240" w:lineRule="auto"/>
      <w:ind w:left="8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E064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E0648"/>
    <w:pPr>
      <w:widowControl w:val="0"/>
      <w:autoSpaceDE w:val="0"/>
      <w:autoSpaceDN w:val="0"/>
      <w:spacing w:after="0" w:line="240" w:lineRule="auto"/>
      <w:ind w:left="544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575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557506"/>
    <w:pPr>
      <w:widowControl w:val="0"/>
      <w:autoSpaceDE w:val="0"/>
      <w:autoSpaceDN w:val="0"/>
      <w:spacing w:after="0" w:line="240" w:lineRule="auto"/>
      <w:ind w:left="1521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575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0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00F4C"/>
  </w:style>
  <w:style w:type="paragraph" w:styleId="ac">
    <w:name w:val="footer"/>
    <w:basedOn w:val="a"/>
    <w:link w:val="ad"/>
    <w:uiPriority w:val="99"/>
    <w:unhideWhenUsed/>
    <w:rsid w:val="00D00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00F4C"/>
  </w:style>
  <w:style w:type="table" w:styleId="ae">
    <w:name w:val="Table Grid"/>
    <w:basedOn w:val="a1"/>
    <w:uiPriority w:val="59"/>
    <w:rsid w:val="007B0A1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9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Chepelov Nikita</cp:lastModifiedBy>
  <cp:revision>36</cp:revision>
  <cp:lastPrinted>2025-01-28T01:14:00Z</cp:lastPrinted>
  <dcterms:created xsi:type="dcterms:W3CDTF">2013-10-11T05:18:00Z</dcterms:created>
  <dcterms:modified xsi:type="dcterms:W3CDTF">2025-02-20T10:09:00Z</dcterms:modified>
</cp:coreProperties>
</file>